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E2" w:rsidRPr="002E3C6F" w:rsidRDefault="00A07DE2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  <w:r w:rsidRPr="002E3C6F">
        <w:rPr>
          <w:rFonts w:eastAsia="Calibri" w:cs="Times New Roman"/>
          <w:b/>
          <w:bCs/>
          <w:sz w:val="22"/>
          <w:lang w:val="uk-UA"/>
        </w:rPr>
        <w:t>БЮЛЕТЕНЬ</w:t>
      </w:r>
    </w:p>
    <w:p w:rsidR="00A07DE2" w:rsidRPr="002E3C6F" w:rsidRDefault="00A07DE2" w:rsidP="00A07DE2">
      <w:pPr>
        <w:ind w:left="0"/>
        <w:jc w:val="center"/>
        <w:rPr>
          <w:rFonts w:eastAsia="Calibri" w:cs="Times New Roman"/>
          <w:b/>
          <w:bCs/>
          <w:sz w:val="20"/>
          <w:szCs w:val="20"/>
          <w:lang w:val="uk-UA"/>
        </w:rPr>
      </w:pPr>
      <w:r w:rsidRPr="002E3C6F">
        <w:rPr>
          <w:rFonts w:eastAsia="Calibri" w:cs="Times New Roman"/>
          <w:b/>
          <w:bCs/>
          <w:sz w:val="20"/>
          <w:szCs w:val="20"/>
          <w:lang w:val="uk-UA"/>
        </w:rPr>
        <w:t xml:space="preserve">для голосування </w:t>
      </w:r>
      <w:r w:rsidR="00085DB9" w:rsidRPr="002E3C6F">
        <w:rPr>
          <w:rFonts w:eastAsia="Calibri" w:cs="Times New Roman"/>
          <w:b/>
          <w:bCs/>
          <w:sz w:val="20"/>
          <w:szCs w:val="20"/>
          <w:lang w:val="uk-UA"/>
        </w:rPr>
        <w:t xml:space="preserve">(щодо інших питань порядку денного, крім обрання органів товариства) </w:t>
      </w:r>
      <w:r w:rsidRPr="002E3C6F">
        <w:rPr>
          <w:rFonts w:eastAsia="Calibri" w:cs="Times New Roman"/>
          <w:b/>
          <w:bCs/>
          <w:sz w:val="20"/>
          <w:szCs w:val="20"/>
          <w:lang w:val="uk-UA"/>
        </w:rPr>
        <w:t xml:space="preserve">на дистанційних </w:t>
      </w:r>
      <w:r w:rsidR="00085DB9" w:rsidRPr="002E3C6F">
        <w:rPr>
          <w:rFonts w:eastAsia="Calibri" w:cs="Times New Roman"/>
          <w:b/>
          <w:bCs/>
          <w:sz w:val="20"/>
          <w:szCs w:val="20"/>
          <w:lang w:val="uk-UA"/>
        </w:rPr>
        <w:t>річних</w:t>
      </w:r>
      <w:r w:rsidRPr="002E3C6F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="00685534" w:rsidRPr="002E3C6F">
        <w:rPr>
          <w:rFonts w:eastAsia="Calibri" w:cs="Times New Roman"/>
          <w:b/>
          <w:bCs/>
          <w:sz w:val="20"/>
          <w:szCs w:val="20"/>
          <w:lang w:val="uk-UA"/>
        </w:rPr>
        <w:t>з</w:t>
      </w:r>
      <w:r w:rsidRPr="002E3C6F">
        <w:rPr>
          <w:rFonts w:eastAsia="Calibri" w:cs="Times New Roman"/>
          <w:b/>
          <w:bCs/>
          <w:sz w:val="20"/>
          <w:szCs w:val="20"/>
          <w:lang w:val="uk-UA"/>
        </w:rPr>
        <w:t>агальних зборах акціонерів</w:t>
      </w:r>
      <w:r w:rsidR="00685534" w:rsidRPr="002E3C6F">
        <w:rPr>
          <w:rFonts w:eastAsia="Calibri" w:cs="Times New Roman"/>
          <w:b/>
          <w:bCs/>
          <w:sz w:val="20"/>
          <w:szCs w:val="20"/>
          <w:lang w:val="uk-UA"/>
        </w:rPr>
        <w:t xml:space="preserve"> ПРИВАТНОГО АКЦІОНЕРНОГО ТОВАРИСТВА «ЛЕБЕДИНСЬКИЙ НАСІННЄВИЙ ЗАВОД»</w:t>
      </w:r>
      <w:r w:rsidR="00796683" w:rsidRPr="002E3C6F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Pr="002E3C6F">
        <w:rPr>
          <w:rFonts w:eastAsia="Calibri" w:cs="Times New Roman"/>
          <w:b/>
          <w:bCs/>
          <w:sz w:val="20"/>
          <w:szCs w:val="20"/>
          <w:lang w:val="uk-UA"/>
        </w:rPr>
        <w:t xml:space="preserve">, </w:t>
      </w:r>
      <w:r w:rsidR="00E431BD" w:rsidRPr="002E3C6F">
        <w:rPr>
          <w:rFonts w:eastAsia="Calibri" w:cs="Times New Roman"/>
          <w:b/>
          <w:bCs/>
          <w:sz w:val="20"/>
          <w:szCs w:val="20"/>
          <w:lang w:val="uk-UA"/>
        </w:rPr>
        <w:t xml:space="preserve">що </w:t>
      </w:r>
      <w:r w:rsidRPr="002E3C6F">
        <w:rPr>
          <w:rFonts w:eastAsia="Calibri" w:cs="Times New Roman"/>
          <w:b/>
          <w:bCs/>
          <w:sz w:val="20"/>
          <w:szCs w:val="20"/>
          <w:lang w:val="uk-UA"/>
        </w:rPr>
        <w:t>проводяться 2</w:t>
      </w:r>
      <w:r w:rsidR="00685534" w:rsidRPr="002E3C6F">
        <w:rPr>
          <w:rFonts w:eastAsia="Calibri" w:cs="Times New Roman"/>
          <w:b/>
          <w:bCs/>
          <w:sz w:val="20"/>
          <w:szCs w:val="20"/>
          <w:lang w:val="uk-UA"/>
        </w:rPr>
        <w:t>8</w:t>
      </w:r>
      <w:r w:rsidRPr="002E3C6F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="00685534" w:rsidRPr="002E3C6F">
        <w:rPr>
          <w:rFonts w:eastAsia="Calibri" w:cs="Times New Roman"/>
          <w:b/>
          <w:bCs/>
          <w:sz w:val="20"/>
          <w:szCs w:val="20"/>
          <w:lang w:val="uk-UA"/>
        </w:rPr>
        <w:t>квітня</w:t>
      </w:r>
      <w:r w:rsidRPr="002E3C6F">
        <w:rPr>
          <w:rFonts w:eastAsia="Calibri" w:cs="Times New Roman"/>
          <w:b/>
          <w:bCs/>
          <w:sz w:val="20"/>
          <w:szCs w:val="20"/>
          <w:lang w:val="uk-UA"/>
        </w:rPr>
        <w:t xml:space="preserve"> 2023 року</w:t>
      </w:r>
    </w:p>
    <w:p w:rsidR="00A07DE2" w:rsidRPr="002E3C6F" w:rsidRDefault="00A07DE2" w:rsidP="00A07DE2">
      <w:pPr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2E3C6F" w:rsidRPr="002E3C6F" w:rsidTr="00796683">
        <w:tc>
          <w:tcPr>
            <w:tcW w:w="5353" w:type="dxa"/>
            <w:shd w:val="clear" w:color="auto" w:fill="auto"/>
          </w:tcPr>
          <w:p w:rsidR="00A07DE2" w:rsidRPr="002E3C6F" w:rsidRDefault="00085DB9" w:rsidP="00796683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ru-RU"/>
              </w:rPr>
            </w:pPr>
            <w:r w:rsidRPr="002E3C6F">
              <w:rPr>
                <w:rFonts w:eastAsia="Calibri" w:cs="Times New Roman"/>
                <w:b/>
                <w:bCs/>
                <w:sz w:val="22"/>
                <w:lang w:val="uk-UA"/>
              </w:rPr>
              <w:t>Повне найменування акціонерного товариства</w:t>
            </w:r>
            <w:r w:rsidR="00796683" w:rsidRPr="002E3C6F">
              <w:rPr>
                <w:rFonts w:eastAsia="Calibri" w:cs="Times New Roman"/>
                <w:b/>
                <w:bCs/>
                <w:sz w:val="22"/>
                <w:lang w:val="uk-UA"/>
              </w:rPr>
              <w:t>,</w:t>
            </w:r>
            <w:r w:rsidRPr="002E3C6F">
              <w:rPr>
                <w:rFonts w:eastAsia="Calibri" w:cs="Times New Roman"/>
                <w:b/>
                <w:bCs/>
                <w:sz w:val="22"/>
                <w:lang w:val="uk-UA"/>
              </w:rPr>
              <w:t xml:space="preserve"> ідентифікаційний код юридичної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2E3C6F" w:rsidRDefault="00796683" w:rsidP="00BA6A9E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2E3C6F">
              <w:rPr>
                <w:rFonts w:eastAsia="Calibri" w:cs="Times New Roman"/>
                <w:sz w:val="22"/>
                <w:lang w:val="uk-UA"/>
              </w:rPr>
              <w:t>ПРИВАТНЕ АКЦІОНЕРНЕ ТОВАРИСТВО «ЛЕБЕДИНСЬКИЙ НАСІННЄВИЙ ЗАВОД»,</w:t>
            </w:r>
          </w:p>
          <w:p w:rsidR="00796683" w:rsidRPr="002E3C6F" w:rsidRDefault="00796683" w:rsidP="00BA6A9E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2E3C6F">
              <w:rPr>
                <w:rFonts w:eastAsia="Calibri" w:cs="Times New Roman"/>
                <w:sz w:val="22"/>
                <w:lang w:val="uk-UA"/>
              </w:rPr>
              <w:t>ідентифікаційний код: 00388932</w:t>
            </w:r>
          </w:p>
        </w:tc>
      </w:tr>
      <w:tr w:rsidR="002E3C6F" w:rsidRPr="002E3C6F" w:rsidTr="00796683">
        <w:tc>
          <w:tcPr>
            <w:tcW w:w="5353" w:type="dxa"/>
            <w:shd w:val="clear" w:color="auto" w:fill="auto"/>
          </w:tcPr>
          <w:p w:rsidR="00796683" w:rsidRPr="002E3C6F" w:rsidRDefault="00796683" w:rsidP="00BA6A9E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2"/>
                <w:lang w:val="uk-UA"/>
              </w:rPr>
              <w:t xml:space="preserve">Дата проведення дистанційних річних </w:t>
            </w:r>
            <w:r w:rsidR="00BA6A9E" w:rsidRPr="002E3C6F">
              <w:rPr>
                <w:rFonts w:eastAsia="Calibri" w:cs="Times New Roman"/>
                <w:b/>
                <w:bCs/>
                <w:sz w:val="22"/>
                <w:lang w:val="uk-UA"/>
              </w:rPr>
              <w:t>з</w:t>
            </w:r>
            <w:r w:rsidRPr="002E3C6F">
              <w:rPr>
                <w:rFonts w:eastAsia="Calibri" w:cs="Times New Roman"/>
                <w:b/>
                <w:bCs/>
                <w:sz w:val="22"/>
                <w:lang w:val="uk-UA"/>
              </w:rPr>
              <w:t>агальних зборів акціонерів:</w:t>
            </w:r>
          </w:p>
        </w:tc>
        <w:tc>
          <w:tcPr>
            <w:tcW w:w="5245" w:type="dxa"/>
            <w:shd w:val="clear" w:color="auto" w:fill="auto"/>
          </w:tcPr>
          <w:p w:rsidR="00796683" w:rsidRPr="002E3C6F" w:rsidRDefault="00796683" w:rsidP="00796683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2E3C6F">
              <w:rPr>
                <w:rFonts w:eastAsia="Calibri" w:cs="Times New Roman"/>
                <w:sz w:val="22"/>
                <w:lang w:val="uk-UA"/>
              </w:rPr>
              <w:t>28 квітня 2023 року</w:t>
            </w:r>
          </w:p>
        </w:tc>
      </w:tr>
      <w:tr w:rsidR="002E3C6F" w:rsidRPr="002E3C6F" w:rsidTr="00796683">
        <w:tc>
          <w:tcPr>
            <w:tcW w:w="5353" w:type="dxa"/>
            <w:shd w:val="clear" w:color="auto" w:fill="auto"/>
          </w:tcPr>
          <w:p w:rsidR="00685534" w:rsidRPr="002E3C6F" w:rsidRDefault="00BA6A9E" w:rsidP="00BA6A9E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2"/>
                <w:lang w:val="uk-UA"/>
              </w:rPr>
              <w:t>Дата і час початку голосування</w:t>
            </w:r>
          </w:p>
        </w:tc>
        <w:tc>
          <w:tcPr>
            <w:tcW w:w="5245" w:type="dxa"/>
            <w:shd w:val="clear" w:color="auto" w:fill="auto"/>
          </w:tcPr>
          <w:p w:rsidR="00685534" w:rsidRPr="002E3C6F" w:rsidRDefault="00BA6A9E" w:rsidP="00A07DE2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2E3C6F">
              <w:rPr>
                <w:rFonts w:eastAsia="Calibri" w:cs="Times New Roman"/>
                <w:sz w:val="22"/>
                <w:lang w:val="uk-UA"/>
              </w:rPr>
              <w:t>18 квітня 2023 року об 11 годині 00 хвилин</w:t>
            </w:r>
          </w:p>
        </w:tc>
        <w:bookmarkStart w:id="0" w:name="_GoBack"/>
        <w:bookmarkEnd w:id="0"/>
      </w:tr>
      <w:tr w:rsidR="002E3C6F" w:rsidRPr="002E3C6F" w:rsidTr="00796683">
        <w:tc>
          <w:tcPr>
            <w:tcW w:w="5353" w:type="dxa"/>
            <w:shd w:val="clear" w:color="auto" w:fill="auto"/>
          </w:tcPr>
          <w:p w:rsidR="00085DB9" w:rsidRPr="002E3C6F" w:rsidRDefault="00BA6A9E" w:rsidP="00BA6A9E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2"/>
                <w:lang w:val="uk-UA"/>
              </w:rPr>
              <w:t>Дата і час завершення голосування</w:t>
            </w:r>
          </w:p>
        </w:tc>
        <w:tc>
          <w:tcPr>
            <w:tcW w:w="5245" w:type="dxa"/>
            <w:shd w:val="clear" w:color="auto" w:fill="auto"/>
          </w:tcPr>
          <w:p w:rsidR="00085DB9" w:rsidRPr="002E3C6F" w:rsidRDefault="00BA6A9E" w:rsidP="00085DB9">
            <w:pPr>
              <w:ind w:left="0"/>
              <w:jc w:val="left"/>
              <w:rPr>
                <w:rFonts w:eastAsia="Calibri" w:cs="Times New Roman"/>
                <w:sz w:val="22"/>
                <w:lang w:val="uk-UA"/>
              </w:rPr>
            </w:pPr>
            <w:r w:rsidRPr="002E3C6F">
              <w:rPr>
                <w:rFonts w:eastAsia="Calibri" w:cs="Times New Roman"/>
                <w:sz w:val="22"/>
                <w:lang w:val="uk-UA"/>
              </w:rPr>
              <w:t>28 квітня 2023 року о 18 годині 00 хвилин</w:t>
            </w:r>
          </w:p>
        </w:tc>
      </w:tr>
    </w:tbl>
    <w:p w:rsidR="00A07DE2" w:rsidRPr="002E3C6F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2E3C6F" w:rsidRPr="002E3C6F" w:rsidTr="00685534">
        <w:tc>
          <w:tcPr>
            <w:tcW w:w="10598" w:type="dxa"/>
            <w:gridSpan w:val="2"/>
            <w:shd w:val="clear" w:color="auto" w:fill="auto"/>
          </w:tcPr>
          <w:p w:rsidR="00A07DE2" w:rsidRPr="002E3C6F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акціонера:</w:t>
            </w:r>
          </w:p>
        </w:tc>
      </w:tr>
      <w:tr w:rsidR="002E3C6F" w:rsidRPr="002E3C6F" w:rsidTr="00685534">
        <w:tc>
          <w:tcPr>
            <w:tcW w:w="5353" w:type="dxa"/>
            <w:shd w:val="clear" w:color="auto" w:fill="auto"/>
          </w:tcPr>
          <w:p w:rsidR="00320405" w:rsidRPr="002E3C6F" w:rsidRDefault="00A07DE2" w:rsidP="00320405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2E3C6F">
              <w:rPr>
                <w:rFonts w:eastAsia="Calibri" w:cs="Times New Roman"/>
                <w:sz w:val="20"/>
                <w:lang w:val="uk-UA"/>
              </w:rPr>
              <w:t>Прізвище, ім'я та по батькові</w:t>
            </w:r>
            <w:r w:rsidR="00320405" w:rsidRPr="002E3C6F">
              <w:rPr>
                <w:rFonts w:eastAsia="Calibri" w:cs="Times New Roman"/>
                <w:sz w:val="20"/>
                <w:lang w:val="uk-UA"/>
              </w:rPr>
              <w:t xml:space="preserve"> фізичної особи   </w:t>
            </w:r>
            <w:r w:rsidR="00320405" w:rsidRPr="002E3C6F">
              <w:rPr>
                <w:rFonts w:eastAsia="Calibri" w:cs="Times New Roman"/>
                <w:i/>
                <w:sz w:val="20"/>
                <w:lang w:val="uk-UA"/>
              </w:rPr>
              <w:t>або</w:t>
            </w:r>
          </w:p>
          <w:p w:rsidR="00A07DE2" w:rsidRPr="002E3C6F" w:rsidRDefault="00320405" w:rsidP="00320405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2E3C6F">
              <w:rPr>
                <w:rFonts w:eastAsia="Calibri" w:cs="Times New Roman"/>
                <w:sz w:val="20"/>
                <w:lang w:val="uk-UA"/>
              </w:rPr>
              <w:t>Повне н</w:t>
            </w:r>
            <w:r w:rsidR="00A07DE2" w:rsidRPr="002E3C6F">
              <w:rPr>
                <w:rFonts w:eastAsia="Calibri" w:cs="Times New Roman"/>
                <w:sz w:val="20"/>
                <w:lang w:val="uk-UA"/>
              </w:rPr>
              <w:t xml:space="preserve">айменування </w:t>
            </w:r>
            <w:r w:rsidRPr="002E3C6F">
              <w:rPr>
                <w:rFonts w:eastAsia="Calibri" w:cs="Times New Roman"/>
                <w:sz w:val="20"/>
                <w:lang w:val="uk-UA"/>
              </w:rPr>
              <w:t>юридичної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2E3C6F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2E3C6F" w:rsidRPr="002E3C6F" w:rsidTr="00685534">
        <w:tc>
          <w:tcPr>
            <w:tcW w:w="5353" w:type="dxa"/>
            <w:shd w:val="clear" w:color="auto" w:fill="auto"/>
          </w:tcPr>
          <w:p w:rsidR="00A07DE2" w:rsidRPr="002E3C6F" w:rsidRDefault="00A07DE2" w:rsidP="008E6938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rFonts w:eastAsia="Calibri" w:cs="Times New Roman"/>
                <w:sz w:val="20"/>
                <w:lang w:val="uk-UA"/>
              </w:rPr>
              <w:t xml:space="preserve">Назва, серія (за наявності), номер, дата видачі документа, що посвідчує </w:t>
            </w:r>
            <w:r w:rsidR="008E6938" w:rsidRPr="002E3C6F">
              <w:rPr>
                <w:rFonts w:eastAsia="Calibri" w:cs="Times New Roman"/>
                <w:sz w:val="20"/>
                <w:lang w:val="uk-UA"/>
              </w:rPr>
              <w:t xml:space="preserve">фізичну </w:t>
            </w:r>
            <w:r w:rsidRPr="002E3C6F">
              <w:rPr>
                <w:rFonts w:eastAsia="Calibri" w:cs="Times New Roman"/>
                <w:sz w:val="20"/>
                <w:lang w:val="uk-UA"/>
              </w:rPr>
              <w:t xml:space="preserve">особу </w:t>
            </w:r>
            <w:r w:rsidR="008E6938" w:rsidRPr="002E3C6F">
              <w:rPr>
                <w:rFonts w:eastAsia="Calibri" w:cs="Times New Roman"/>
                <w:sz w:val="20"/>
                <w:lang w:val="uk-UA"/>
              </w:rPr>
              <w:t xml:space="preserve">та реєстраційний номер облікової картки платника податків (за наявності) - </w:t>
            </w:r>
            <w:r w:rsidRPr="002E3C6F">
              <w:rPr>
                <w:rFonts w:eastAsia="Calibri" w:cs="Times New Roman"/>
                <w:b/>
                <w:sz w:val="20"/>
                <w:lang w:val="uk-UA"/>
              </w:rPr>
              <w:t xml:space="preserve">для </w:t>
            </w:r>
            <w:r w:rsidR="008E6938" w:rsidRPr="002E3C6F">
              <w:rPr>
                <w:rFonts w:eastAsia="Calibri" w:cs="Times New Roman"/>
                <w:b/>
                <w:sz w:val="20"/>
                <w:lang w:val="uk-UA"/>
              </w:rPr>
              <w:t xml:space="preserve">акціонера - </w:t>
            </w:r>
            <w:r w:rsidRPr="002E3C6F">
              <w:rPr>
                <w:rFonts w:eastAsia="Calibri" w:cs="Times New Roman"/>
                <w:b/>
                <w:sz w:val="20"/>
                <w:lang w:val="uk-UA"/>
              </w:rPr>
              <w:t>фізичної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2E3C6F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2E3C6F" w:rsidRPr="002E3C6F" w:rsidTr="00685534">
        <w:tc>
          <w:tcPr>
            <w:tcW w:w="5353" w:type="dxa"/>
            <w:shd w:val="clear" w:color="auto" w:fill="auto"/>
          </w:tcPr>
          <w:p w:rsidR="00A07DE2" w:rsidRPr="002E3C6F" w:rsidRDefault="00765ACF" w:rsidP="00836A89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rFonts w:eastAsia="Calibri" w:cs="Times New Roman"/>
                <w:sz w:val="20"/>
                <w:lang w:val="uk-UA"/>
              </w:rPr>
              <w:t>І</w:t>
            </w:r>
            <w:r w:rsidR="00A07DE2" w:rsidRPr="002E3C6F">
              <w:rPr>
                <w:rFonts w:eastAsia="Calibri" w:cs="Times New Roman"/>
                <w:sz w:val="20"/>
                <w:lang w:val="uk-UA"/>
              </w:rPr>
              <w:t>дентифікаційний код юридичної особи (Код за ЄДРПОУ)</w:t>
            </w:r>
            <w:r w:rsidR="008E6938" w:rsidRPr="002E3C6F">
              <w:rPr>
                <w:rFonts w:eastAsia="Calibri" w:cs="Times New Roman"/>
                <w:sz w:val="20"/>
                <w:lang w:val="uk-UA"/>
              </w:rPr>
              <w:t xml:space="preserve"> та код за ЄДРІСІ (за наявності), </w:t>
            </w:r>
            <w:r w:rsidR="00836A89" w:rsidRPr="002E3C6F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="00836A89" w:rsidRPr="002E3C6F">
              <w:rPr>
                <w:rFonts w:eastAsia="Calibri" w:cs="Times New Roman"/>
                <w:sz w:val="20"/>
                <w:lang w:val="uk-UA"/>
              </w:rPr>
              <w:t xml:space="preserve"> номер реєстрації у торговому, судовому або банківському реєстрі </w:t>
            </w:r>
            <w:r w:rsidR="00A07DE2" w:rsidRPr="002E3C6F">
              <w:rPr>
                <w:rFonts w:eastAsia="Calibri" w:cs="Times New Roman"/>
                <w:sz w:val="20"/>
                <w:lang w:val="uk-UA"/>
              </w:rPr>
              <w:t>(</w:t>
            </w:r>
            <w:r w:rsidR="00836A89" w:rsidRPr="002E3C6F">
              <w:rPr>
                <w:rFonts w:eastAsia="Calibri" w:cs="Times New Roman"/>
                <w:sz w:val="20"/>
                <w:lang w:val="uk-UA"/>
              </w:rPr>
              <w:t>для юридичних осіб, зареєстрованих за межами України</w:t>
            </w:r>
            <w:r w:rsidR="00A07DE2" w:rsidRPr="002E3C6F">
              <w:rPr>
                <w:rFonts w:eastAsia="Calibri" w:cs="Times New Roman"/>
                <w:sz w:val="20"/>
                <w:lang w:val="uk-UA"/>
              </w:rPr>
              <w:t>)</w:t>
            </w:r>
            <w:r w:rsidR="00836A89" w:rsidRPr="002E3C6F">
              <w:rPr>
                <w:rFonts w:eastAsia="Calibri" w:cs="Times New Roman"/>
                <w:sz w:val="20"/>
                <w:lang w:val="uk-UA"/>
              </w:rPr>
              <w:t xml:space="preserve"> - </w:t>
            </w:r>
            <w:r w:rsidR="00836A89" w:rsidRPr="002E3C6F">
              <w:rPr>
                <w:rFonts w:eastAsia="Calibri" w:cs="Times New Roman"/>
                <w:b/>
                <w:sz w:val="20"/>
                <w:lang w:val="uk-UA"/>
              </w:rPr>
              <w:t>для акціонера - юридичної особи</w:t>
            </w:r>
          </w:p>
        </w:tc>
        <w:tc>
          <w:tcPr>
            <w:tcW w:w="5245" w:type="dxa"/>
            <w:shd w:val="clear" w:color="auto" w:fill="auto"/>
          </w:tcPr>
          <w:p w:rsidR="00A07DE2" w:rsidRPr="002E3C6F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:rsidR="00A07DE2" w:rsidRPr="002E3C6F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2E3C6F" w:rsidRPr="002E3C6F" w:rsidTr="00685534">
        <w:tc>
          <w:tcPr>
            <w:tcW w:w="10598" w:type="dxa"/>
            <w:gridSpan w:val="2"/>
            <w:shd w:val="clear" w:color="auto" w:fill="auto"/>
          </w:tcPr>
          <w:p w:rsidR="00A07DE2" w:rsidRPr="002E3C6F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представника акціонера (за наявності):</w:t>
            </w:r>
          </w:p>
        </w:tc>
      </w:tr>
      <w:tr w:rsidR="002E3C6F" w:rsidRPr="002E3C6F" w:rsidTr="00685534">
        <w:tc>
          <w:tcPr>
            <w:tcW w:w="5353" w:type="dxa"/>
            <w:shd w:val="clear" w:color="auto" w:fill="auto"/>
          </w:tcPr>
          <w:p w:rsidR="00634B1B" w:rsidRPr="002E3C6F" w:rsidRDefault="00634B1B" w:rsidP="00634B1B">
            <w:pPr>
              <w:ind w:left="0"/>
              <w:jc w:val="left"/>
              <w:rPr>
                <w:rFonts w:eastAsia="Calibri" w:cs="Times New Roman"/>
                <w:i/>
                <w:sz w:val="20"/>
                <w:lang w:val="uk-UA"/>
              </w:rPr>
            </w:pPr>
            <w:r w:rsidRPr="002E3C6F">
              <w:rPr>
                <w:rFonts w:eastAsia="Calibri" w:cs="Times New Roman"/>
                <w:sz w:val="20"/>
                <w:lang w:val="uk-UA"/>
              </w:rPr>
              <w:t xml:space="preserve">Прізвище, ім'я та по батькові фізичної особи   </w:t>
            </w:r>
            <w:r w:rsidRPr="002E3C6F">
              <w:rPr>
                <w:rFonts w:eastAsia="Calibri" w:cs="Times New Roman"/>
                <w:i/>
                <w:sz w:val="20"/>
                <w:lang w:val="uk-UA"/>
              </w:rPr>
              <w:t>або</w:t>
            </w:r>
          </w:p>
          <w:p w:rsidR="00A07DE2" w:rsidRPr="002E3C6F" w:rsidRDefault="00634B1B" w:rsidP="00634B1B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rFonts w:eastAsia="Calibri" w:cs="Times New Roman"/>
                <w:sz w:val="20"/>
                <w:lang w:val="uk-UA"/>
              </w:rPr>
              <w:t xml:space="preserve">Повне найменування юридичної особи - </w:t>
            </w:r>
            <w:r w:rsidR="00A07DE2" w:rsidRPr="002E3C6F">
              <w:rPr>
                <w:rFonts w:eastAsia="Calibri" w:cs="Times New Roman"/>
                <w:sz w:val="20"/>
                <w:lang w:val="uk-UA"/>
              </w:rPr>
              <w:t xml:space="preserve">представника акціонера (а також прізвище, ім’я та по батькові фізичної особи </w:t>
            </w:r>
            <w:r w:rsidRPr="002E3C6F">
              <w:rPr>
                <w:rFonts w:eastAsia="Calibri" w:cs="Times New Roman"/>
                <w:sz w:val="20"/>
                <w:lang w:val="uk-UA"/>
              </w:rPr>
              <w:t>–</w:t>
            </w:r>
            <w:r w:rsidR="00A07DE2" w:rsidRPr="002E3C6F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Pr="002E3C6F">
              <w:rPr>
                <w:rFonts w:eastAsia="Calibri" w:cs="Times New Roman"/>
                <w:sz w:val="20"/>
                <w:lang w:val="uk-UA"/>
              </w:rPr>
              <w:t>уповноваженої особи</w:t>
            </w:r>
            <w:r w:rsidR="00A07DE2" w:rsidRPr="002E3C6F">
              <w:rPr>
                <w:rFonts w:eastAsia="Calibri" w:cs="Times New Roman"/>
                <w:sz w:val="20"/>
                <w:lang w:val="uk-UA"/>
              </w:rPr>
              <w:t xml:space="preserve"> юридичної особи - представника акціонера (за наявності))</w:t>
            </w:r>
          </w:p>
        </w:tc>
        <w:tc>
          <w:tcPr>
            <w:tcW w:w="5245" w:type="dxa"/>
            <w:shd w:val="clear" w:color="auto" w:fill="auto"/>
          </w:tcPr>
          <w:p w:rsidR="00A07DE2" w:rsidRPr="002E3C6F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2E3C6F" w:rsidRPr="002E3C6F" w:rsidTr="00685534">
        <w:tc>
          <w:tcPr>
            <w:tcW w:w="5353" w:type="dxa"/>
            <w:shd w:val="clear" w:color="auto" w:fill="auto"/>
          </w:tcPr>
          <w:p w:rsidR="00A07DE2" w:rsidRPr="002E3C6F" w:rsidRDefault="00397137" w:rsidP="00E7319A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rFonts w:eastAsia="Calibri" w:cs="Times New Roman"/>
                <w:sz w:val="20"/>
                <w:lang w:val="uk-UA"/>
              </w:rPr>
              <w:t>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</w:t>
            </w:r>
            <w:r w:rsidR="00A07DE2" w:rsidRPr="002E3C6F">
              <w:rPr>
                <w:rFonts w:eastAsia="Calibri" w:cs="Times New Roman"/>
                <w:sz w:val="20"/>
                <w:lang w:val="uk-UA"/>
              </w:rPr>
              <w:t>, що посвідчує</w:t>
            </w:r>
            <w:r w:rsidR="00C957A7" w:rsidRPr="002E3C6F">
              <w:rPr>
                <w:rFonts w:eastAsia="Calibri" w:cs="Times New Roman"/>
                <w:sz w:val="20"/>
                <w:lang w:val="ru-RU"/>
              </w:rPr>
              <w:t xml:space="preserve"> </w:t>
            </w:r>
            <w:r w:rsidR="00C957A7" w:rsidRPr="002E3C6F">
              <w:rPr>
                <w:rFonts w:eastAsia="Calibri" w:cs="Times New Roman"/>
                <w:sz w:val="20"/>
                <w:lang w:val="uk-UA"/>
              </w:rPr>
              <w:t>фізичну</w:t>
            </w:r>
            <w:r w:rsidR="00A07DE2" w:rsidRPr="002E3C6F">
              <w:rPr>
                <w:rFonts w:eastAsia="Calibri" w:cs="Times New Roman"/>
                <w:sz w:val="20"/>
                <w:lang w:val="uk-UA"/>
              </w:rPr>
              <w:t xml:space="preserve"> особу представника акціонера </w:t>
            </w:r>
            <w:r w:rsidR="00A07DE2" w:rsidRPr="002E3C6F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="00A07DE2" w:rsidRPr="002E3C6F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="00E7319A" w:rsidRPr="002E3C6F">
              <w:rPr>
                <w:rFonts w:eastAsia="Calibri" w:cs="Times New Roman"/>
                <w:sz w:val="20"/>
                <w:lang w:val="uk-UA"/>
              </w:rPr>
              <w:t>уповноважену особу юридичної особи</w:t>
            </w:r>
            <w:r w:rsidR="00A07DE2" w:rsidRPr="002E3C6F">
              <w:rPr>
                <w:rFonts w:eastAsia="Calibri" w:cs="Times New Roman"/>
                <w:sz w:val="20"/>
                <w:lang w:val="uk-UA"/>
              </w:rPr>
              <w:t xml:space="preserve"> - представника акціонера (для фізичної особи)</w:t>
            </w:r>
          </w:p>
        </w:tc>
        <w:tc>
          <w:tcPr>
            <w:tcW w:w="5245" w:type="dxa"/>
            <w:shd w:val="clear" w:color="auto" w:fill="auto"/>
          </w:tcPr>
          <w:p w:rsidR="00A07DE2" w:rsidRPr="002E3C6F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2E3C6F" w:rsidRPr="002E3C6F" w:rsidTr="00685534">
        <w:tc>
          <w:tcPr>
            <w:tcW w:w="5353" w:type="dxa"/>
            <w:shd w:val="clear" w:color="auto" w:fill="auto"/>
          </w:tcPr>
          <w:p w:rsidR="00A07DE2" w:rsidRPr="002E3C6F" w:rsidRDefault="008E729F" w:rsidP="008E729F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rFonts w:eastAsia="Calibri" w:cs="Times New Roman"/>
                <w:sz w:val="20"/>
                <w:lang w:val="uk-UA"/>
              </w:rPr>
              <w:t xml:space="preserve">Ідентифікаційний код юридичної особи (Код за ЄДРПОУ) та код за ЄДРІСІ (за наявності), </w:t>
            </w:r>
            <w:r w:rsidRPr="002E3C6F">
              <w:rPr>
                <w:rFonts w:eastAsia="Calibri" w:cs="Times New Roman"/>
                <w:i/>
                <w:sz w:val="20"/>
                <w:lang w:val="uk-UA"/>
              </w:rPr>
              <w:t>або</w:t>
            </w:r>
            <w:r w:rsidRPr="002E3C6F">
              <w:rPr>
                <w:rFonts w:eastAsia="Calibri" w:cs="Times New Roman"/>
                <w:sz w:val="20"/>
                <w:lang w:val="uk-UA"/>
              </w:rPr>
              <w:t xml:space="preserve"> номер реєстрації у торговому, судовому або банківському реєстрі (для юридичних осіб, зареєстрованих за межами України) – для  юридичної особи - представника акціонера</w:t>
            </w:r>
          </w:p>
        </w:tc>
        <w:tc>
          <w:tcPr>
            <w:tcW w:w="5245" w:type="dxa"/>
            <w:shd w:val="clear" w:color="auto" w:fill="auto"/>
          </w:tcPr>
          <w:p w:rsidR="00A07DE2" w:rsidRPr="002E3C6F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2E3C6F" w:rsidRPr="002E3C6F" w:rsidTr="00685534">
        <w:tc>
          <w:tcPr>
            <w:tcW w:w="5353" w:type="dxa"/>
            <w:shd w:val="clear" w:color="auto" w:fill="auto"/>
          </w:tcPr>
          <w:p w:rsidR="00A07DE2" w:rsidRPr="002E3C6F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rFonts w:eastAsia="Calibri" w:cs="Times New Roman"/>
                <w:sz w:val="20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5245" w:type="dxa"/>
            <w:shd w:val="clear" w:color="auto" w:fill="auto"/>
          </w:tcPr>
          <w:p w:rsidR="00A07DE2" w:rsidRPr="002E3C6F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  <w:p w:rsidR="00E94C48" w:rsidRPr="002E3C6F" w:rsidRDefault="00E94C48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:rsidR="00A07DE2" w:rsidRPr="002E3C6F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6042"/>
      </w:tblGrid>
      <w:tr w:rsidR="002E3C6F" w:rsidRPr="002E3C6F" w:rsidTr="00E94C48">
        <w:tc>
          <w:tcPr>
            <w:tcW w:w="10598" w:type="dxa"/>
            <w:gridSpan w:val="2"/>
            <w:shd w:val="clear" w:color="auto" w:fill="auto"/>
          </w:tcPr>
          <w:p w:rsidR="00A07DE2" w:rsidRPr="002E3C6F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2"/>
                <w:lang w:val="uk-UA"/>
              </w:rPr>
              <w:t>Кількість голосів, що належать акціонеру</w:t>
            </w:r>
            <w:r w:rsidR="00E231C9" w:rsidRPr="002E3C6F">
              <w:rPr>
                <w:rFonts w:eastAsia="Calibri" w:cs="Times New Roman"/>
                <w:b/>
                <w:bCs/>
                <w:sz w:val="22"/>
                <w:vertAlign w:val="superscript"/>
                <w:lang w:val="uk-UA"/>
              </w:rPr>
              <w:t>*</w:t>
            </w:r>
            <w:r w:rsidRPr="002E3C6F">
              <w:rPr>
                <w:rFonts w:eastAsia="Calibri" w:cs="Times New Roman"/>
                <w:b/>
                <w:bCs/>
                <w:sz w:val="22"/>
                <w:lang w:val="uk-UA"/>
              </w:rPr>
              <w:t>:</w:t>
            </w:r>
          </w:p>
        </w:tc>
      </w:tr>
      <w:tr w:rsidR="00C979B5" w:rsidRPr="002E3C6F" w:rsidTr="00E94C48">
        <w:tc>
          <w:tcPr>
            <w:tcW w:w="4556" w:type="dxa"/>
            <w:shd w:val="clear" w:color="auto" w:fill="auto"/>
          </w:tcPr>
          <w:p w:rsidR="00A07DE2" w:rsidRPr="002E3C6F" w:rsidRDefault="00D56572" w:rsidP="00A07DE2">
            <w:pPr>
              <w:ind w:left="0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2E3C6F">
              <w:rPr>
                <w:rFonts w:eastAsia="Calibri" w:cs="Times New Roman"/>
                <w:b/>
                <w:sz w:val="28"/>
                <w:szCs w:val="28"/>
              </w:rPr>
              <w:t>_______________________________</w:t>
            </w:r>
          </w:p>
          <w:p w:rsidR="00A07DE2" w:rsidRPr="002E3C6F" w:rsidRDefault="00A07DE2" w:rsidP="00A07DE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2E3C6F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6042" w:type="dxa"/>
            <w:shd w:val="clear" w:color="auto" w:fill="auto"/>
          </w:tcPr>
          <w:p w:rsidR="00D56572" w:rsidRPr="002E3C6F" w:rsidRDefault="00D56572" w:rsidP="00D56572">
            <w:pPr>
              <w:ind w:left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E3C6F">
              <w:rPr>
                <w:rFonts w:eastAsia="Calibri" w:cs="Times New Roman"/>
                <w:sz w:val="28"/>
                <w:szCs w:val="28"/>
              </w:rPr>
              <w:t>(</w:t>
            </w:r>
            <w:r w:rsidRPr="002E3C6F">
              <w:rPr>
                <w:rFonts w:eastAsia="Calibri" w:cs="Times New Roman"/>
                <w:b/>
                <w:sz w:val="28"/>
                <w:szCs w:val="28"/>
              </w:rPr>
              <w:t>________________________________________</w:t>
            </w:r>
            <w:r w:rsidRPr="002E3C6F">
              <w:rPr>
                <w:rFonts w:eastAsia="Calibri" w:cs="Times New Roman"/>
                <w:sz w:val="28"/>
                <w:szCs w:val="28"/>
              </w:rPr>
              <w:t>)</w:t>
            </w:r>
          </w:p>
          <w:p w:rsidR="00A07DE2" w:rsidRPr="002E3C6F" w:rsidRDefault="00A07DE2" w:rsidP="00D5657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2E3C6F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</w:tbl>
    <w:p w:rsidR="00A07DE2" w:rsidRPr="002E3C6F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p w:rsidR="002B2812" w:rsidRPr="002E3C6F" w:rsidRDefault="002B281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2E3C6F" w:rsidRPr="002E3C6F" w:rsidTr="00BD01D9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D9" w:rsidRPr="002E3C6F" w:rsidRDefault="00BD01D9" w:rsidP="009939F1">
            <w:pPr>
              <w:ind w:left="0"/>
              <w:jc w:val="left"/>
              <w:rPr>
                <w:rFonts w:eastAsia="Calibri" w:cs="Times New Roman"/>
                <w:sz w:val="18"/>
                <w:szCs w:val="18"/>
                <w:lang w:val="uk-UA"/>
              </w:rPr>
            </w:pPr>
            <w:r w:rsidRPr="002E3C6F">
              <w:rPr>
                <w:rFonts w:eastAsia="Calibri" w:cs="Times New Roman"/>
                <w:sz w:val="18"/>
                <w:szCs w:val="18"/>
                <w:lang w:val="uk-UA"/>
              </w:rPr>
              <w:lastRenderedPageBreak/>
              <w:br w:type="page"/>
            </w:r>
            <w:r w:rsidRPr="002E3C6F">
              <w:rPr>
                <w:rFonts w:eastAsia="Calibri" w:cs="Times New Roman"/>
                <w:b/>
                <w:bCs/>
                <w:sz w:val="22"/>
                <w:lang w:val="uk-UA"/>
              </w:rPr>
              <w:t>Голосування з питань порядку денного:</w:t>
            </w:r>
          </w:p>
        </w:tc>
      </w:tr>
    </w:tbl>
    <w:p w:rsidR="00A07DE2" w:rsidRPr="002E3C6F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2E3C6F" w:rsidRPr="002E3C6F" w:rsidTr="00685534">
        <w:tc>
          <w:tcPr>
            <w:tcW w:w="3114" w:type="dxa"/>
            <w:shd w:val="clear" w:color="auto" w:fill="auto"/>
          </w:tcPr>
          <w:p w:rsidR="00A07DE2" w:rsidRPr="002E3C6F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1, </w:t>
            </w:r>
          </w:p>
          <w:p w:rsidR="00A07DE2" w:rsidRPr="002E3C6F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A07DE2" w:rsidRPr="002E3C6F" w:rsidRDefault="0029224B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Звіт Наглядової ради Товариства про роботу за 2021 та 2022 роки. Прийняття рішення за наслідками розгляду звіту Наглядової ради.</w:t>
            </w:r>
          </w:p>
        </w:tc>
      </w:tr>
      <w:tr w:rsidR="002E3C6F" w:rsidRPr="002E3C6F" w:rsidTr="00685534">
        <w:tc>
          <w:tcPr>
            <w:tcW w:w="3114" w:type="dxa"/>
            <w:shd w:val="clear" w:color="auto" w:fill="auto"/>
          </w:tcPr>
          <w:p w:rsidR="00A07DE2" w:rsidRPr="002E3C6F" w:rsidRDefault="00A07DE2" w:rsidP="003351D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2E3C6F">
              <w:rPr>
                <w:rFonts w:eastAsia="Calibri" w:cs="Times New Roman"/>
                <w:sz w:val="20"/>
                <w:lang w:val="uk-UA"/>
              </w:rPr>
              <w:t>є</w:t>
            </w:r>
            <w:r w:rsidRPr="002E3C6F">
              <w:rPr>
                <w:rFonts w:eastAsia="Calibri" w:cs="Times New Roman"/>
                <w:sz w:val="20"/>
                <w:lang w:val="uk-UA"/>
              </w:rPr>
              <w:t>кт рішення з питання порядку денного № 1:</w:t>
            </w:r>
          </w:p>
        </w:tc>
        <w:tc>
          <w:tcPr>
            <w:tcW w:w="7484" w:type="dxa"/>
            <w:shd w:val="clear" w:color="auto" w:fill="auto"/>
          </w:tcPr>
          <w:p w:rsidR="0029224B" w:rsidRPr="002E3C6F" w:rsidRDefault="0029224B" w:rsidP="003351D2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2E3C6F">
              <w:rPr>
                <w:bCs/>
                <w:sz w:val="20"/>
                <w:szCs w:val="20"/>
                <w:lang w:val="uk-UA"/>
              </w:rPr>
              <w:t>«1. Звіт Наглядової ради Товариства про роботу за 2021 рік прийняти до відома та схвалити. Визначити відсутність необхідності вжиття додаткових заходів. Визнати роботу Наглядової ради у 2021 році задовільною та такою, що відповідає меті та напрямкам діяльності Товариства і положенням його установчих документів;</w:t>
            </w:r>
          </w:p>
          <w:p w:rsidR="00A07DE2" w:rsidRPr="002E3C6F" w:rsidRDefault="0029224B" w:rsidP="003351D2">
            <w:pPr>
              <w:tabs>
                <w:tab w:val="left" w:pos="741"/>
                <w:tab w:val="left" w:pos="993"/>
              </w:tabs>
              <w:ind w:left="0" w:right="-1" w:firstLine="142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bCs/>
                <w:sz w:val="20"/>
                <w:szCs w:val="20"/>
                <w:lang w:val="uk-UA"/>
              </w:rPr>
              <w:t>2. Звіт Наглядової ради Товариства про роботу за 2022 рік прийняти до відома та схвалити. Визначити відсутність необхідності вжиття додаткових заходів. Визнати роботу Наглядової ради у 2022 році задовільною та такою, що відповідає меті та напрямкам діяльності Товариства і положенням його установчих документів».</w:t>
            </w:r>
          </w:p>
        </w:tc>
      </w:tr>
      <w:tr w:rsidR="00A07DE2" w:rsidRPr="002E3C6F" w:rsidTr="00685534">
        <w:tc>
          <w:tcPr>
            <w:tcW w:w="3114" w:type="dxa"/>
            <w:shd w:val="clear" w:color="auto" w:fill="auto"/>
          </w:tcPr>
          <w:p w:rsidR="00BA5359" w:rsidRPr="002E3C6F" w:rsidRDefault="00BA535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A07DE2" w:rsidRPr="002E3C6F" w:rsidRDefault="00E2480E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2E3C6F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</w:t>
            </w:r>
            <w:r w:rsidR="00E231C9" w:rsidRPr="002E3C6F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</w:t>
            </w: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A07DE2" w:rsidRPr="002E3C6F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A07DE2" w:rsidRPr="002E3C6F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86A3D56" wp14:editId="3EBFBCF2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9C784" id="Прямоугольник 2" o:spid="_x0000_s1026" style="position:absolute;margin-left:145.2pt;margin-top:.45pt;width:16pt;height:1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" strokecolor="black [3213]" strokeweight="1.5pt"/>
                  </w:pict>
                </mc:Fallback>
              </mc:AlternateContent>
            </w:r>
            <w:r w:rsidRPr="002E3C6F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CC06C4D" wp14:editId="5D079E63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DAFEC" id="Прямоугольник 1" o:spid="_x0000_s1026" style="position:absolute;margin-left:26.7pt;margin-top:.2pt;width:16pt;height:1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" strokecolor="black [3213]" strokeweight="1.5pt"/>
                  </w:pict>
                </mc:Fallback>
              </mc:AlternateContent>
            </w:r>
            <w:r w:rsidRPr="002E3C6F">
              <w:rPr>
                <w:rFonts w:eastAsia="Calibri" w:cs="Times New Roman"/>
                <w:sz w:val="20"/>
                <w:lang w:val="uk-UA"/>
              </w:rPr>
              <w:t xml:space="preserve">                     </w:t>
            </w:r>
            <w:r w:rsidR="00BA5359" w:rsidRPr="002E3C6F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Pr="002E3C6F">
              <w:rPr>
                <w:rFonts w:eastAsia="Calibri" w:cs="Times New Roman"/>
                <w:sz w:val="20"/>
                <w:lang w:val="uk-UA"/>
              </w:rPr>
              <w:t xml:space="preserve">ЗА                                                ПРОТИ                  </w:t>
            </w:r>
          </w:p>
          <w:p w:rsidR="00A07DE2" w:rsidRPr="002E3C6F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:rsidR="00A07DE2" w:rsidRPr="002E3C6F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2E3C6F" w:rsidRPr="002E3C6F" w:rsidTr="0068553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:rsidR="00A07DE2" w:rsidRPr="002E3C6F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2, </w:t>
            </w:r>
          </w:p>
          <w:p w:rsidR="00A07DE2" w:rsidRPr="002E3C6F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tcBorders>
              <w:bottom w:val="single" w:sz="4" w:space="0" w:color="auto"/>
            </w:tcBorders>
            <w:shd w:val="clear" w:color="auto" w:fill="auto"/>
          </w:tcPr>
          <w:p w:rsidR="00BA5359" w:rsidRPr="002E3C6F" w:rsidRDefault="00BD01D9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Розгляд висновків аудиторського звіту суб’єкта аудиторської діяльності та затвердження заходів за результатами розгляду такого звіту.</w:t>
            </w:r>
          </w:p>
        </w:tc>
      </w:tr>
      <w:tr w:rsidR="002E3C6F" w:rsidRPr="002E3C6F" w:rsidTr="00685534">
        <w:tc>
          <w:tcPr>
            <w:tcW w:w="3114" w:type="dxa"/>
            <w:shd w:val="clear" w:color="auto" w:fill="auto"/>
          </w:tcPr>
          <w:p w:rsidR="00A07DE2" w:rsidRPr="002E3C6F" w:rsidRDefault="00BD01D9" w:rsidP="003351D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2E3C6F">
              <w:rPr>
                <w:rFonts w:eastAsia="Calibri" w:cs="Times New Roman"/>
                <w:sz w:val="20"/>
                <w:lang w:val="uk-UA"/>
              </w:rPr>
              <w:t>є</w:t>
            </w:r>
            <w:r w:rsidRPr="002E3C6F">
              <w:rPr>
                <w:rFonts w:eastAsia="Calibri" w:cs="Times New Roman"/>
                <w:sz w:val="20"/>
                <w:lang w:val="uk-UA"/>
              </w:rPr>
              <w:t>кт рішення з питання порядку денного № 2:</w:t>
            </w:r>
          </w:p>
        </w:tc>
        <w:tc>
          <w:tcPr>
            <w:tcW w:w="7484" w:type="dxa"/>
            <w:tcBorders>
              <w:top w:val="nil"/>
            </w:tcBorders>
            <w:shd w:val="clear" w:color="auto" w:fill="auto"/>
          </w:tcPr>
          <w:p w:rsidR="00BD01D9" w:rsidRPr="002E3C6F" w:rsidRDefault="00BD01D9" w:rsidP="003351D2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2E3C6F">
              <w:rPr>
                <w:bCs/>
                <w:sz w:val="20"/>
                <w:szCs w:val="20"/>
                <w:lang w:val="uk-UA"/>
              </w:rPr>
              <w:t>«1. Прийняти до відома Аудиторський висновок (звіт незалежного аудитора) ТОВ «БЕЙКЕР ТІЛЛІ УКРАЇНА» за результатом перевірки діяльності ПрАТ «ЛЕБЕДИНСЬКИЙ НАСІННЄВИЙ ЗАВОД» за 2021 рік. Директору Товариства врахувати в подальшій фінансово-господарській діяльності рекомендації суб’єкта аудиторської діяльності;</w:t>
            </w:r>
          </w:p>
          <w:p w:rsidR="00BD01D9" w:rsidRPr="002E3C6F" w:rsidRDefault="00BD01D9" w:rsidP="003351D2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2E3C6F">
              <w:rPr>
                <w:bCs/>
                <w:sz w:val="20"/>
                <w:szCs w:val="20"/>
                <w:lang w:val="uk-UA"/>
              </w:rPr>
              <w:t>1.1. Визначити, що необхідність затвердження окремих заходів за результатами розгляду Аудиторського висновку (звіту незалежного аудитора) за результатом перевірки діяльності ПрАТ «ЛЕБЕДИНСЬКИЙ НАСІННЄВИЙ ЗАВОД» за 2021 рік відсутня.</w:t>
            </w:r>
          </w:p>
          <w:p w:rsidR="00BD01D9" w:rsidRPr="002E3C6F" w:rsidRDefault="00BD01D9" w:rsidP="003351D2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2E3C6F">
              <w:rPr>
                <w:bCs/>
                <w:sz w:val="20"/>
                <w:szCs w:val="20"/>
                <w:lang w:val="uk-UA"/>
              </w:rPr>
              <w:t>2. Прийняти до відома Аудиторський висновок (звіт незалежного аудитора) ТОВ «БЕЙКЕР ТІЛЛІ УКРАЇНА» за результатом перевірки діяльності ПрАТ «ЛЕБЕДИНСЬКИЙ НАСІННЄВИЙ ЗАВОД» за 2022 рік. Директору Товариства врахувати в подальшій фінансово-господарській діяльності рекомендації суб’єкта аудиторської діяльності;</w:t>
            </w:r>
          </w:p>
          <w:p w:rsidR="00A07DE2" w:rsidRPr="002E3C6F" w:rsidRDefault="00BD01D9" w:rsidP="003351D2">
            <w:pPr>
              <w:tabs>
                <w:tab w:val="left" w:pos="993"/>
              </w:tabs>
              <w:ind w:left="0" w:right="-1" w:firstLine="142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bCs/>
                <w:sz w:val="20"/>
                <w:szCs w:val="20"/>
                <w:lang w:val="uk-UA"/>
              </w:rPr>
              <w:t>2.1. Визначити, що необхідність затвердження окремих заходів за результатами розгляду Аудиторського висновку (звіту незалежного аудитора) за результатом перевірки діяльності ПрАТ «ЛЕБЕДИНСЬКИЙ НАСІННЄВИЙ ЗАВОД» за 2022 рік відсутня».</w:t>
            </w:r>
          </w:p>
        </w:tc>
      </w:tr>
      <w:tr w:rsidR="00E231C9" w:rsidRPr="002E3C6F" w:rsidTr="00685534">
        <w:tc>
          <w:tcPr>
            <w:tcW w:w="3114" w:type="dxa"/>
            <w:shd w:val="clear" w:color="auto" w:fill="auto"/>
          </w:tcPr>
          <w:p w:rsidR="00E231C9" w:rsidRPr="002E3C6F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E231C9" w:rsidRPr="002E3C6F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2E3C6F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E231C9" w:rsidRPr="002E3C6F" w:rsidRDefault="00E231C9" w:rsidP="00E231C9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0A3E03" wp14:editId="42F9BA6D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160655</wp:posOffset>
                      </wp:positionV>
                      <wp:extent cx="203200" cy="158750"/>
                      <wp:effectExtent l="0" t="0" r="25400" b="1270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08E3B" id="Прямоугольник 6" o:spid="_x0000_s1026" style="position:absolute;margin-left:142pt;margin-top:12.65pt;width:16pt;height:1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" fillcolor="window" strokecolor="black [3213]" strokeweight="1.5pt">
                      <v:path arrowok="t"/>
                    </v:rect>
                  </w:pict>
                </mc:Fallback>
              </mc:AlternateContent>
            </w:r>
          </w:p>
          <w:p w:rsidR="00E231C9" w:rsidRPr="002E3C6F" w:rsidRDefault="00E231C9" w:rsidP="00E231C9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71D06D" wp14:editId="06559D7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F7045" id="Прямоугольник 5" o:spid="_x0000_s1026" style="position:absolute;margin-left:14.7pt;margin-top:.45pt;width:16pt;height:1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2E3C6F">
              <w:rPr>
                <w:rFonts w:eastAsia="Calibri" w:cs="Times New Roman"/>
                <w:sz w:val="20"/>
                <w:lang w:val="uk-UA"/>
              </w:rPr>
              <w:t xml:space="preserve">                  ЗА                                                    ПРОТИ               </w:t>
            </w:r>
          </w:p>
          <w:p w:rsidR="00E231C9" w:rsidRPr="002E3C6F" w:rsidRDefault="00E231C9" w:rsidP="00E231C9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:rsidR="00E446E8" w:rsidRPr="002E3C6F" w:rsidRDefault="00E446E8" w:rsidP="00BD01D9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2E3C6F" w:rsidRPr="002E3C6F" w:rsidTr="00685534">
        <w:tc>
          <w:tcPr>
            <w:tcW w:w="3114" w:type="dxa"/>
            <w:shd w:val="clear" w:color="auto" w:fill="auto"/>
          </w:tcPr>
          <w:p w:rsidR="00A07DE2" w:rsidRPr="002E3C6F" w:rsidRDefault="00A07DE2" w:rsidP="00BE07D3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3, </w:t>
            </w:r>
          </w:p>
          <w:p w:rsidR="00A07DE2" w:rsidRPr="002E3C6F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A07DE2" w:rsidRPr="002E3C6F" w:rsidRDefault="00BD01D9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Затвердження результатів фінансово-господарської діяльності Товариства за 2021 та 2022 роки.</w:t>
            </w:r>
          </w:p>
        </w:tc>
      </w:tr>
      <w:tr w:rsidR="002E3C6F" w:rsidRPr="002E3C6F" w:rsidTr="00685534">
        <w:tc>
          <w:tcPr>
            <w:tcW w:w="3114" w:type="dxa"/>
            <w:shd w:val="clear" w:color="auto" w:fill="auto"/>
          </w:tcPr>
          <w:p w:rsidR="00A07DE2" w:rsidRPr="002E3C6F" w:rsidRDefault="00A07DE2" w:rsidP="003351D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2E3C6F">
              <w:rPr>
                <w:rFonts w:eastAsia="Calibri" w:cs="Times New Roman"/>
                <w:sz w:val="20"/>
                <w:lang w:val="uk-UA"/>
              </w:rPr>
              <w:t>є</w:t>
            </w:r>
            <w:r w:rsidRPr="002E3C6F">
              <w:rPr>
                <w:rFonts w:eastAsia="Calibri" w:cs="Times New Roman"/>
                <w:sz w:val="20"/>
                <w:lang w:val="uk-UA"/>
              </w:rPr>
              <w:t>кт рішення з питання порядку денного № 3</w:t>
            </w:r>
          </w:p>
        </w:tc>
        <w:tc>
          <w:tcPr>
            <w:tcW w:w="7484" w:type="dxa"/>
            <w:shd w:val="clear" w:color="auto" w:fill="auto"/>
          </w:tcPr>
          <w:p w:rsidR="00BD01D9" w:rsidRPr="002E3C6F" w:rsidRDefault="00BD01D9" w:rsidP="003351D2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2E3C6F">
              <w:rPr>
                <w:bCs/>
                <w:sz w:val="20"/>
                <w:szCs w:val="20"/>
                <w:lang w:val="uk-UA"/>
              </w:rPr>
              <w:t>«1. Затвердити результати фінансово-господарської діяльності, річний звіт та річну фінансову звітність Товариства 2021 рік;</w:t>
            </w:r>
          </w:p>
          <w:p w:rsidR="00A07DE2" w:rsidRPr="002E3C6F" w:rsidRDefault="00BD01D9" w:rsidP="003351D2">
            <w:pPr>
              <w:ind w:left="0" w:right="-1" w:firstLine="142"/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</w:pPr>
            <w:r w:rsidRPr="002E3C6F">
              <w:rPr>
                <w:rFonts w:eastAsia="Times New Roman" w:cs="Times New Roman"/>
                <w:bCs/>
                <w:sz w:val="20"/>
                <w:szCs w:val="20"/>
                <w:lang w:val="uk-UA" w:eastAsia="ru-RU"/>
              </w:rPr>
              <w:t xml:space="preserve"> 2. Затвердити результати фінансово-господарської діяльності, річний звіт та річну фінансову звітність Товариства 2022 рік».</w:t>
            </w:r>
          </w:p>
        </w:tc>
      </w:tr>
      <w:tr w:rsidR="00E231C9" w:rsidRPr="002E3C6F" w:rsidTr="00685534">
        <w:trPr>
          <w:trHeight w:val="698"/>
        </w:trPr>
        <w:tc>
          <w:tcPr>
            <w:tcW w:w="3114" w:type="dxa"/>
            <w:shd w:val="clear" w:color="auto" w:fill="auto"/>
          </w:tcPr>
          <w:p w:rsidR="00E231C9" w:rsidRPr="002E3C6F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E231C9" w:rsidRPr="002E3C6F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2E3C6F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E231C9" w:rsidRPr="002E3C6F" w:rsidRDefault="00E231C9" w:rsidP="00E231C9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E231C9" w:rsidRPr="002E3C6F" w:rsidRDefault="00E231C9" w:rsidP="00E231C9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C1CEE19" wp14:editId="0CE71B10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7D5FB" id="Прямоугольник 9" o:spid="_x0000_s1026" style="position:absolute;margin-left:133.4pt;margin-top:.45pt;width:16pt;height:1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2E3C6F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05F075" wp14:editId="13E68276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24302" id="Прямоугольник 8" o:spid="_x0000_s1026" style="position:absolute;margin-left:26.7pt;margin-top:.2pt;width:16pt;height:1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2E3C6F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:rsidR="00A07DE2" w:rsidRPr="002E3C6F" w:rsidRDefault="00A07DE2" w:rsidP="00A07DE2">
      <w:pPr>
        <w:ind w:left="0" w:firstLine="720"/>
        <w:jc w:val="left"/>
        <w:rPr>
          <w:rFonts w:eastAsia="Calibri" w:cs="Times New Roman"/>
          <w:b/>
          <w:bCs/>
          <w:i/>
          <w:iCs/>
          <w:sz w:val="18"/>
          <w:szCs w:val="18"/>
          <w:lang w:val="uk-UA"/>
        </w:rPr>
      </w:pPr>
    </w:p>
    <w:p w:rsidR="00A07DE2" w:rsidRPr="002E3C6F" w:rsidRDefault="00A07DE2" w:rsidP="00A07DE2">
      <w:pPr>
        <w:ind w:left="0" w:firstLine="720"/>
        <w:jc w:val="left"/>
        <w:rPr>
          <w:rFonts w:eastAsia="Calibri" w:cs="Times New Roman"/>
          <w:b/>
          <w:bCs/>
          <w:i/>
          <w:iCs/>
          <w:sz w:val="18"/>
          <w:szCs w:val="18"/>
          <w:lang w:val="uk-UA"/>
        </w:rPr>
      </w:pPr>
    </w:p>
    <w:p w:rsidR="002B2812" w:rsidRPr="002E3C6F" w:rsidRDefault="002B2812" w:rsidP="00A07DE2">
      <w:pPr>
        <w:ind w:left="0" w:firstLine="720"/>
        <w:jc w:val="left"/>
        <w:rPr>
          <w:rFonts w:eastAsia="Calibri" w:cs="Times New Roman"/>
          <w:b/>
          <w:bCs/>
          <w:i/>
          <w:iCs/>
          <w:sz w:val="18"/>
          <w:szCs w:val="18"/>
          <w:lang w:val="uk-UA"/>
        </w:rPr>
      </w:pPr>
    </w:p>
    <w:p w:rsidR="002B2812" w:rsidRPr="002E3C6F" w:rsidRDefault="002B2812" w:rsidP="00A07DE2">
      <w:pPr>
        <w:ind w:left="0" w:firstLine="720"/>
        <w:jc w:val="left"/>
        <w:rPr>
          <w:rFonts w:eastAsia="Calibri" w:cs="Times New Roman"/>
          <w:b/>
          <w:bCs/>
          <w:i/>
          <w:iCs/>
          <w:sz w:val="18"/>
          <w:szCs w:val="18"/>
          <w:lang w:val="uk-UA"/>
        </w:rPr>
      </w:pPr>
    </w:p>
    <w:p w:rsidR="002B2812" w:rsidRPr="002E3C6F" w:rsidRDefault="002B2812" w:rsidP="00A07DE2">
      <w:pPr>
        <w:ind w:left="0" w:firstLine="720"/>
        <w:jc w:val="left"/>
        <w:rPr>
          <w:rFonts w:eastAsia="Calibri" w:cs="Times New Roman"/>
          <w:b/>
          <w:bCs/>
          <w:i/>
          <w:iCs/>
          <w:sz w:val="18"/>
          <w:szCs w:val="1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2E3C6F" w:rsidRPr="002E3C6F" w:rsidTr="009939F1">
        <w:tc>
          <w:tcPr>
            <w:tcW w:w="3114" w:type="dxa"/>
            <w:shd w:val="clear" w:color="auto" w:fill="auto"/>
          </w:tcPr>
          <w:p w:rsidR="00A44A8E" w:rsidRPr="002E3C6F" w:rsidRDefault="00A44A8E" w:rsidP="009939F1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lastRenderedPageBreak/>
              <w:t xml:space="preserve">Питання порядку денного № 4, </w:t>
            </w:r>
          </w:p>
          <w:p w:rsidR="00A44A8E" w:rsidRPr="002E3C6F" w:rsidRDefault="00A44A8E" w:rsidP="009939F1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A44A8E" w:rsidRPr="002E3C6F" w:rsidRDefault="00A44A8E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Порядок розподілу прибутку (покриття збитків) Товариства за 2021 та 2022 роки.</w:t>
            </w:r>
          </w:p>
        </w:tc>
      </w:tr>
      <w:tr w:rsidR="002E3C6F" w:rsidRPr="002E3C6F" w:rsidTr="009939F1">
        <w:tc>
          <w:tcPr>
            <w:tcW w:w="3114" w:type="dxa"/>
            <w:shd w:val="clear" w:color="auto" w:fill="auto"/>
          </w:tcPr>
          <w:p w:rsidR="00A44A8E" w:rsidRPr="002E3C6F" w:rsidRDefault="00A44A8E" w:rsidP="003351D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2E3C6F">
              <w:rPr>
                <w:rFonts w:eastAsia="Calibri" w:cs="Times New Roman"/>
                <w:sz w:val="20"/>
                <w:lang w:val="uk-UA"/>
              </w:rPr>
              <w:t>є</w:t>
            </w:r>
            <w:r w:rsidRPr="002E3C6F">
              <w:rPr>
                <w:rFonts w:eastAsia="Calibri" w:cs="Times New Roman"/>
                <w:sz w:val="20"/>
                <w:lang w:val="uk-UA"/>
              </w:rPr>
              <w:t>кт рішення з питання порядку денного № 4</w:t>
            </w:r>
          </w:p>
        </w:tc>
        <w:tc>
          <w:tcPr>
            <w:tcW w:w="7484" w:type="dxa"/>
            <w:shd w:val="clear" w:color="auto" w:fill="auto"/>
          </w:tcPr>
          <w:p w:rsidR="00A44A8E" w:rsidRPr="002E3C6F" w:rsidRDefault="00A44A8E" w:rsidP="003351D2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2E3C6F">
              <w:rPr>
                <w:bCs/>
                <w:sz w:val="20"/>
                <w:szCs w:val="20"/>
                <w:lang w:val="uk-UA"/>
              </w:rPr>
              <w:t>«1. В зв’язку з наявністю у Товариства станом на початок звітного 2021 року непокритих збитків ПРИВАТНОГО АКЦІОНЕРНОГО ТОВАРИСТВА «ЛЕБЕДИНСЬКИЙ НАСІННЄВИЙ ЗАВОД» від фінансово-господарської діяльності у минулих періодах в розмірі 301306,0 тис. грн. та зважаючи на відсутність у Товариства джерел покриття збитків (нерозподіленого прибутку, коштів резервного капіталу та ін..), - збитки від фінансово-господарської діяльності у 2021 році у розмірі 43673,0 тис. грн. віднести на збільшення непокритого збитку Товариства від фінансово-господарської діяльності у минулих періодах.</w:t>
            </w:r>
          </w:p>
          <w:p w:rsidR="00A44A8E" w:rsidRPr="002E3C6F" w:rsidRDefault="00A44A8E" w:rsidP="003351D2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2E3C6F">
              <w:rPr>
                <w:bCs/>
                <w:sz w:val="20"/>
                <w:szCs w:val="20"/>
                <w:lang w:val="uk-UA"/>
              </w:rPr>
              <w:t>2. В зв’язку з наявністю у Товариства станом на початок звітного 2022 року непокритих збитків ПРИВАТНОГО АКЦІОНЕРНОГО ТОВАРИСТВА «ЛЕБЕДИНСЬКИЙ НАСІННЄВИЙ ЗАВОД» від фінансово-господарської діяльності у минулих періодах, - весь отриманий Товариством прибуток від фінансово-господарської діяльності у 2022 році в розмірі 29274,0 тис. грн. віднести на часткове покриття непокритого збитку Товариства від фінансово-господарської діяльності у  минулих періодах;</w:t>
            </w:r>
          </w:p>
          <w:p w:rsidR="00A44A8E" w:rsidRPr="002E3C6F" w:rsidRDefault="00A44A8E" w:rsidP="003351D2">
            <w:pPr>
              <w:ind w:left="0" w:right="-1" w:firstLine="142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bCs/>
                <w:sz w:val="20"/>
                <w:szCs w:val="20"/>
                <w:lang w:val="uk-UA"/>
              </w:rPr>
              <w:t>3. Покриття загального залишку непокритих збитків ПРИВАТНОГО АКЦІОНЕРНОГО ТОВАРИСТВА «ЛЕБЕДИНСЬКИЙ НАСІННЄВИЙ ЗАВОД» у розмірі 315705,0 тис. грн. здійснювати за рахунок прибутків від фінансово-господарської діяльності Товариства у майбутніх періодах».</w:t>
            </w:r>
          </w:p>
        </w:tc>
      </w:tr>
      <w:tr w:rsidR="00E231C9" w:rsidRPr="002E3C6F" w:rsidTr="009939F1">
        <w:trPr>
          <w:trHeight w:val="698"/>
        </w:trPr>
        <w:tc>
          <w:tcPr>
            <w:tcW w:w="3114" w:type="dxa"/>
            <w:shd w:val="clear" w:color="auto" w:fill="auto"/>
          </w:tcPr>
          <w:p w:rsidR="00E231C9" w:rsidRPr="002E3C6F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E231C9" w:rsidRPr="002E3C6F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2E3C6F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E231C9" w:rsidRPr="002E3C6F" w:rsidRDefault="00E231C9" w:rsidP="00E231C9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E231C9" w:rsidRPr="002E3C6F" w:rsidRDefault="00E231C9" w:rsidP="00E231C9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63E358" wp14:editId="75158F7E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EEEA8" id="Прямоугольник 4" o:spid="_x0000_s1026" style="position:absolute;margin-left:133.4pt;margin-top:.45pt;width:16pt;height:1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2E3C6F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72EBD86" wp14:editId="3729951F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0C36D" id="Прямоугольник 7" o:spid="_x0000_s1026" style="position:absolute;margin-left:26.7pt;margin-top:.2pt;width:16pt;height:1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2E3C6F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:rsidR="00554FD0" w:rsidRPr="002E3C6F" w:rsidRDefault="00554FD0">
      <w:pPr>
        <w:rPr>
          <w:rFonts w:cs="Times New Roman"/>
        </w:rPr>
      </w:pPr>
    </w:p>
    <w:p w:rsidR="00FD58C4" w:rsidRPr="002E3C6F" w:rsidRDefault="00FD58C4">
      <w:pPr>
        <w:rPr>
          <w:rFonts w:cs="Times New Roman"/>
        </w:rPr>
      </w:pPr>
    </w:p>
    <w:p w:rsidR="00FD58C4" w:rsidRPr="002E3C6F" w:rsidRDefault="00FD58C4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2E3C6F" w:rsidRPr="002E3C6F" w:rsidTr="009939F1">
        <w:tc>
          <w:tcPr>
            <w:tcW w:w="3114" w:type="dxa"/>
            <w:shd w:val="clear" w:color="auto" w:fill="auto"/>
          </w:tcPr>
          <w:p w:rsidR="00FD58C4" w:rsidRPr="002E3C6F" w:rsidRDefault="00FD58C4" w:rsidP="009939F1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5, </w:t>
            </w:r>
          </w:p>
          <w:p w:rsidR="00FD58C4" w:rsidRPr="002E3C6F" w:rsidRDefault="00FD58C4" w:rsidP="009939F1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FD58C4" w:rsidRPr="002E3C6F" w:rsidRDefault="00FD58C4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Прийняття рішення про припинення повноважень членів На</w:t>
            </w: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softHyphen/>
              <w:t>глядової ради Товариства.</w:t>
            </w:r>
          </w:p>
        </w:tc>
      </w:tr>
      <w:tr w:rsidR="002E3C6F" w:rsidRPr="002E3C6F" w:rsidTr="009939F1">
        <w:tc>
          <w:tcPr>
            <w:tcW w:w="3114" w:type="dxa"/>
            <w:shd w:val="clear" w:color="auto" w:fill="auto"/>
          </w:tcPr>
          <w:p w:rsidR="00FD58C4" w:rsidRPr="002E3C6F" w:rsidRDefault="00FD58C4" w:rsidP="003351D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2E3C6F">
              <w:rPr>
                <w:rFonts w:eastAsia="Calibri" w:cs="Times New Roman"/>
                <w:sz w:val="20"/>
                <w:lang w:val="uk-UA"/>
              </w:rPr>
              <w:t>є</w:t>
            </w:r>
            <w:r w:rsidRPr="002E3C6F">
              <w:rPr>
                <w:rFonts w:eastAsia="Calibri" w:cs="Times New Roman"/>
                <w:sz w:val="20"/>
                <w:lang w:val="uk-UA"/>
              </w:rPr>
              <w:t>кт рішення з питання порядку денного № 5</w:t>
            </w:r>
          </w:p>
        </w:tc>
        <w:tc>
          <w:tcPr>
            <w:tcW w:w="7484" w:type="dxa"/>
            <w:shd w:val="clear" w:color="auto" w:fill="auto"/>
          </w:tcPr>
          <w:p w:rsidR="00FD58C4" w:rsidRPr="002E3C6F" w:rsidRDefault="00FD58C4" w:rsidP="003351D2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2E3C6F">
              <w:rPr>
                <w:bCs/>
                <w:sz w:val="20"/>
                <w:szCs w:val="20"/>
                <w:lang w:val="uk-UA"/>
              </w:rPr>
              <w:t>«В зв’язку з закінченням терміну, на який згідно Статуту Товариства обираються члени Наглядової ради Товариства, – з 28 квітня 2023 року припинити повноваження членів Наглядової ради ПРИВАТНОГО АКЦІОНЕРНОГО ТОВАРИСТВА «ЛЕБЕДИНСЬКИЙ НАСІННЄВИЙ ЗАВОД» в повному діючому складі, а саме:</w:t>
            </w:r>
          </w:p>
          <w:p w:rsidR="00FD58C4" w:rsidRPr="002E3C6F" w:rsidRDefault="00FD58C4" w:rsidP="003351D2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2E3C6F">
              <w:rPr>
                <w:bCs/>
                <w:sz w:val="20"/>
                <w:szCs w:val="20"/>
                <w:lang w:val="uk-UA"/>
              </w:rPr>
              <w:t>Голови Наглядової ради    - Кравченка Дмитра Вікторовича</w:t>
            </w:r>
          </w:p>
          <w:p w:rsidR="00FD58C4" w:rsidRPr="002E3C6F" w:rsidRDefault="00FD58C4" w:rsidP="003351D2">
            <w:pPr>
              <w:pStyle w:val="a7"/>
              <w:tabs>
                <w:tab w:val="left" w:pos="3310"/>
              </w:tabs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2E3C6F">
              <w:rPr>
                <w:bCs/>
                <w:sz w:val="20"/>
                <w:szCs w:val="20"/>
                <w:lang w:val="uk-UA"/>
              </w:rPr>
              <w:t>Члена Наглядової ради:     - Кравченко Наталії Миколаївни</w:t>
            </w:r>
          </w:p>
          <w:p w:rsidR="00FD58C4" w:rsidRPr="002E3C6F" w:rsidRDefault="00FD58C4" w:rsidP="003351D2">
            <w:pPr>
              <w:ind w:left="0" w:right="-1" w:firstLine="142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bCs/>
                <w:sz w:val="20"/>
                <w:szCs w:val="20"/>
                <w:lang w:val="uk-UA"/>
              </w:rPr>
              <w:t>Члена Наглядової ради:     - Кравченко Валентини Іванівни».</w:t>
            </w:r>
          </w:p>
        </w:tc>
      </w:tr>
      <w:tr w:rsidR="00E231C9" w:rsidRPr="002E3C6F" w:rsidTr="009939F1">
        <w:trPr>
          <w:trHeight w:val="698"/>
        </w:trPr>
        <w:tc>
          <w:tcPr>
            <w:tcW w:w="3114" w:type="dxa"/>
            <w:shd w:val="clear" w:color="auto" w:fill="auto"/>
          </w:tcPr>
          <w:p w:rsidR="00E231C9" w:rsidRPr="002E3C6F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E231C9" w:rsidRPr="002E3C6F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2E3C6F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E231C9" w:rsidRPr="002E3C6F" w:rsidRDefault="00E231C9" w:rsidP="00E231C9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E231C9" w:rsidRPr="002E3C6F" w:rsidRDefault="00E231C9" w:rsidP="00E231C9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284B7C3" wp14:editId="688AB11E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87CCF" id="Прямоугольник 10" o:spid="_x0000_s1026" style="position:absolute;margin-left:133.4pt;margin-top:.45pt;width:16pt;height:1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2E3C6F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BB9C0B7" wp14:editId="1022E6C7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891FC" id="Прямоугольник 11" o:spid="_x0000_s1026" style="position:absolute;margin-left:26.7pt;margin-top:.2pt;width:16pt;height:1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2E3C6F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:rsidR="00FD58C4" w:rsidRPr="002E3C6F" w:rsidRDefault="00FD58C4">
      <w:pPr>
        <w:rPr>
          <w:rFonts w:cs="Times New Roman"/>
        </w:rPr>
      </w:pPr>
    </w:p>
    <w:p w:rsidR="00571497" w:rsidRPr="002E3C6F" w:rsidRDefault="00571497">
      <w:pPr>
        <w:rPr>
          <w:rFonts w:cs="Times New Roman"/>
        </w:rPr>
      </w:pPr>
    </w:p>
    <w:p w:rsidR="00571497" w:rsidRPr="002E3C6F" w:rsidRDefault="00571497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484"/>
      </w:tblGrid>
      <w:tr w:rsidR="002E3C6F" w:rsidRPr="002E3C6F" w:rsidTr="009939F1">
        <w:tc>
          <w:tcPr>
            <w:tcW w:w="3114" w:type="dxa"/>
            <w:shd w:val="clear" w:color="auto" w:fill="auto"/>
          </w:tcPr>
          <w:p w:rsidR="00571497" w:rsidRPr="002E3C6F" w:rsidRDefault="00571497" w:rsidP="009939F1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7, </w:t>
            </w:r>
          </w:p>
          <w:p w:rsidR="00571497" w:rsidRPr="002E3C6F" w:rsidRDefault="00571497" w:rsidP="009939F1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484" w:type="dxa"/>
            <w:shd w:val="clear" w:color="auto" w:fill="auto"/>
          </w:tcPr>
          <w:p w:rsidR="00571497" w:rsidRPr="002E3C6F" w:rsidRDefault="00571497" w:rsidP="003351D2">
            <w:pPr>
              <w:ind w:left="0" w:right="-1" w:firstLine="142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Затвердження умов цивільно-правових договорів, трудових договорів (контрактів), що укладатимуться з членами Наглядової ради Товариства, встановлення розміру їх винагороди, обрання особи, яка уповноважується на підписання договорів (контрактів) з членами Наглядової ради.</w:t>
            </w:r>
          </w:p>
        </w:tc>
      </w:tr>
      <w:tr w:rsidR="002E3C6F" w:rsidRPr="002E3C6F" w:rsidTr="009939F1">
        <w:tc>
          <w:tcPr>
            <w:tcW w:w="3114" w:type="dxa"/>
            <w:shd w:val="clear" w:color="auto" w:fill="auto"/>
          </w:tcPr>
          <w:p w:rsidR="00571497" w:rsidRPr="002E3C6F" w:rsidRDefault="00571497" w:rsidP="003351D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rFonts w:eastAsia="Calibri" w:cs="Times New Roman"/>
                <w:sz w:val="20"/>
                <w:lang w:val="uk-UA"/>
              </w:rPr>
              <w:t>Про</w:t>
            </w:r>
            <w:r w:rsidR="003351D2" w:rsidRPr="002E3C6F">
              <w:rPr>
                <w:rFonts w:eastAsia="Calibri" w:cs="Times New Roman"/>
                <w:sz w:val="20"/>
                <w:lang w:val="uk-UA"/>
              </w:rPr>
              <w:t>є</w:t>
            </w:r>
            <w:r w:rsidRPr="002E3C6F">
              <w:rPr>
                <w:rFonts w:eastAsia="Calibri" w:cs="Times New Roman"/>
                <w:sz w:val="20"/>
                <w:lang w:val="uk-UA"/>
              </w:rPr>
              <w:t>кт рішення з питання порядку денного № 7</w:t>
            </w:r>
          </w:p>
        </w:tc>
        <w:tc>
          <w:tcPr>
            <w:tcW w:w="7484" w:type="dxa"/>
            <w:shd w:val="clear" w:color="auto" w:fill="auto"/>
          </w:tcPr>
          <w:p w:rsidR="00571497" w:rsidRPr="002E3C6F" w:rsidRDefault="00571497" w:rsidP="003351D2">
            <w:pPr>
              <w:pStyle w:val="a7"/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2E3C6F">
              <w:rPr>
                <w:bCs/>
                <w:sz w:val="20"/>
                <w:szCs w:val="20"/>
                <w:lang w:val="uk-UA"/>
              </w:rPr>
              <w:t>«1.Затвердити визначені умови цивільно-правових договорів, винесених на розгляд загальним зборам акціонерів, що укладатимуться з членами Наглядової ради Товариства на безоплатній основі;</w:t>
            </w:r>
          </w:p>
          <w:p w:rsidR="00571497" w:rsidRPr="002E3C6F" w:rsidRDefault="00571497" w:rsidP="003351D2">
            <w:pPr>
              <w:pStyle w:val="a7"/>
              <w:spacing w:before="0" w:beforeAutospacing="0" w:after="0" w:afterAutospacing="0"/>
              <w:ind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2E3C6F">
              <w:rPr>
                <w:bCs/>
                <w:sz w:val="20"/>
                <w:szCs w:val="20"/>
                <w:lang w:val="uk-UA"/>
              </w:rPr>
              <w:t>2. Уповноважити Директора Товариства у встановленому законодавством порядку, укласти та підписати цивільно-правові договори між Товариством та членами наглядової ради ПРИВАТНОГО АКЦІОНЕРНОГО ТОВАРИСТВА «ЛЕБЕДИНСЬКИЙ НАСІННЄВИЙ ЗАВОД»;</w:t>
            </w:r>
          </w:p>
          <w:p w:rsidR="00571497" w:rsidRPr="002E3C6F" w:rsidRDefault="00571497" w:rsidP="003351D2">
            <w:pPr>
              <w:ind w:left="0" w:right="-1" w:firstLine="142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bCs/>
                <w:sz w:val="20"/>
                <w:szCs w:val="20"/>
                <w:lang w:val="uk-UA"/>
              </w:rPr>
              <w:t xml:space="preserve">3. Відзначити, що відсутність підписаного цивільно-правового договору з членом </w:t>
            </w:r>
            <w:r w:rsidRPr="002E3C6F">
              <w:rPr>
                <w:bCs/>
                <w:sz w:val="20"/>
                <w:szCs w:val="20"/>
                <w:lang w:val="uk-UA"/>
              </w:rPr>
              <w:lastRenderedPageBreak/>
              <w:t>Наглядової ради не є перешкодою для виконання членом Наглядової ради його повноважень».</w:t>
            </w:r>
          </w:p>
        </w:tc>
      </w:tr>
      <w:tr w:rsidR="00E231C9" w:rsidRPr="002E3C6F" w:rsidTr="009939F1">
        <w:trPr>
          <w:trHeight w:val="698"/>
        </w:trPr>
        <w:tc>
          <w:tcPr>
            <w:tcW w:w="3114" w:type="dxa"/>
            <w:shd w:val="clear" w:color="auto" w:fill="auto"/>
          </w:tcPr>
          <w:p w:rsidR="00E231C9" w:rsidRPr="002E3C6F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:rsidR="00E231C9" w:rsidRPr="002E3C6F" w:rsidRDefault="00E231C9" w:rsidP="00E231C9">
            <w:pPr>
              <w:ind w:left="0" w:right="-82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ВАРІАНТИ ГОЛОСУВАННЯ</w:t>
            </w:r>
            <w:r w:rsidRPr="002E3C6F">
              <w:rPr>
                <w:rFonts w:eastAsia="Calibri" w:cs="Times New Roman"/>
                <w:b/>
                <w:bCs/>
                <w:sz w:val="20"/>
                <w:vertAlign w:val="superscript"/>
                <w:lang w:val="uk-UA"/>
              </w:rPr>
              <w:t>**</w:t>
            </w:r>
            <w:r w:rsidRPr="002E3C6F">
              <w:rPr>
                <w:rFonts w:eastAsia="Calibri" w:cs="Times New Roman"/>
                <w:b/>
                <w:bCs/>
                <w:sz w:val="20"/>
                <w:lang w:val="uk-UA"/>
              </w:rPr>
              <w:t>:</w:t>
            </w:r>
          </w:p>
        </w:tc>
        <w:tc>
          <w:tcPr>
            <w:tcW w:w="7484" w:type="dxa"/>
            <w:shd w:val="clear" w:color="auto" w:fill="auto"/>
          </w:tcPr>
          <w:p w:rsidR="00E231C9" w:rsidRPr="002E3C6F" w:rsidRDefault="00E231C9" w:rsidP="00E231C9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:rsidR="00E231C9" w:rsidRPr="002E3C6F" w:rsidRDefault="00E231C9" w:rsidP="00E231C9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2E3C6F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8F5CA96" wp14:editId="0869DC53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50252" id="Прямоугольник 13" o:spid="_x0000_s1026" style="position:absolute;margin-left:133.4pt;margin-top:.45pt;width:16pt;height:1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2E3C6F">
              <w:rPr>
                <w:rFonts w:eastAsia="Calibri" w:cs="Times New Roman"/>
                <w:noProof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0360B21" wp14:editId="1455ECEC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6C70B" id="Прямоугольник 14" o:spid="_x0000_s1026" style="position:absolute;margin-left:26.7pt;margin-top:.2pt;width:16pt;height:1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Pr="002E3C6F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:rsidR="00571497" w:rsidRPr="002E3C6F" w:rsidRDefault="00571497">
      <w:pPr>
        <w:rPr>
          <w:rFonts w:cs="Times New Roman"/>
        </w:rPr>
      </w:pPr>
    </w:p>
    <w:p w:rsidR="00E2480E" w:rsidRPr="002E3C6F" w:rsidRDefault="00E2480E">
      <w:pPr>
        <w:rPr>
          <w:rFonts w:cs="Times New Roman"/>
        </w:rPr>
      </w:pPr>
    </w:p>
    <w:p w:rsidR="00E2480E" w:rsidRPr="002E3C6F" w:rsidRDefault="00E2480E">
      <w:pPr>
        <w:rPr>
          <w:rFonts w:cs="Times New Roman"/>
          <w:lang w:val="uk-UA"/>
        </w:rPr>
      </w:pPr>
    </w:p>
    <w:p w:rsidR="00E2480E" w:rsidRPr="002E3C6F" w:rsidRDefault="00E2480E">
      <w:pPr>
        <w:rPr>
          <w:rFonts w:cs="Times New Roman"/>
          <w:lang w:val="uk-UA"/>
        </w:rPr>
      </w:pPr>
    </w:p>
    <w:p w:rsidR="00E231C9" w:rsidRPr="002E3C6F" w:rsidRDefault="00E2480E">
      <w:pPr>
        <w:rPr>
          <w:rFonts w:cs="Times New Roman"/>
          <w:lang w:val="uk-UA"/>
        </w:rPr>
      </w:pPr>
      <w:r w:rsidRPr="002E3C6F">
        <w:rPr>
          <w:rFonts w:cs="Times New Roman"/>
          <w:lang w:val="uk-UA"/>
        </w:rPr>
        <w:t xml:space="preserve">*  </w:t>
      </w:r>
      <w:r w:rsidR="00360D1F" w:rsidRPr="002E3C6F">
        <w:rPr>
          <w:i/>
          <w:sz w:val="20"/>
          <w:szCs w:val="20"/>
          <w:lang w:val="uk-UA"/>
        </w:rPr>
        <w:t>К</w:t>
      </w:r>
      <w:r w:rsidR="00E231C9" w:rsidRPr="002E3C6F">
        <w:rPr>
          <w:i/>
          <w:sz w:val="20"/>
          <w:szCs w:val="20"/>
          <w:lang w:val="uk-UA"/>
        </w:rPr>
        <w:t xml:space="preserve">ількість голосів в бюлетені для голосування зазначається акціонером (його представником) виходячи із кількості </w:t>
      </w:r>
      <w:r w:rsidR="00E231C9" w:rsidRPr="002E3C6F">
        <w:rPr>
          <w:b/>
          <w:i/>
          <w:sz w:val="20"/>
          <w:szCs w:val="20"/>
          <w:lang w:val="uk-UA"/>
        </w:rPr>
        <w:t>голосуючих акцій</w:t>
      </w:r>
      <w:r w:rsidR="00E231C9" w:rsidRPr="002E3C6F">
        <w:rPr>
          <w:i/>
          <w:sz w:val="20"/>
          <w:szCs w:val="20"/>
          <w:lang w:val="uk-UA"/>
        </w:rPr>
        <w:t xml:space="preserve"> такого акціонера, які обліковуються на рахунку в цінних паперах акціонера, що обслуговується депозитарною установою.</w:t>
      </w:r>
    </w:p>
    <w:p w:rsidR="00E2480E" w:rsidRPr="002E3C6F" w:rsidRDefault="00E231C9">
      <w:pPr>
        <w:rPr>
          <w:i/>
          <w:sz w:val="20"/>
          <w:szCs w:val="20"/>
          <w:lang w:val="uk-UA"/>
        </w:rPr>
      </w:pPr>
      <w:r w:rsidRPr="002E3C6F">
        <w:rPr>
          <w:rFonts w:cs="Times New Roman"/>
          <w:lang w:val="uk-UA"/>
        </w:rPr>
        <w:t xml:space="preserve">** </w:t>
      </w:r>
      <w:r w:rsidR="00360D1F" w:rsidRPr="002E3C6F">
        <w:rPr>
          <w:i/>
          <w:sz w:val="20"/>
          <w:szCs w:val="20"/>
          <w:lang w:val="uk-UA"/>
        </w:rPr>
        <w:t>Н</w:t>
      </w:r>
      <w:r w:rsidR="00E2480E" w:rsidRPr="002E3C6F">
        <w:rPr>
          <w:i/>
          <w:sz w:val="20"/>
          <w:szCs w:val="20"/>
          <w:lang w:val="uk-UA"/>
        </w:rPr>
        <w:t xml:space="preserve">еобхідно позначити один із варіантів голосування щодо проекту рішення позначкою </w:t>
      </w:r>
      <w:r w:rsidR="00E2480E" w:rsidRPr="002E3C6F">
        <w:rPr>
          <w:b/>
          <w:sz w:val="20"/>
          <w:szCs w:val="20"/>
          <w:lang w:val="uk-UA"/>
        </w:rPr>
        <w:t xml:space="preserve">Х </w:t>
      </w:r>
      <w:r w:rsidR="00E2480E" w:rsidRPr="002E3C6F">
        <w:rPr>
          <w:i/>
          <w:sz w:val="20"/>
          <w:szCs w:val="20"/>
          <w:lang w:val="uk-UA"/>
        </w:rPr>
        <w:t>чи</w:t>
      </w:r>
      <w:r w:rsidR="00E2480E" w:rsidRPr="002E3C6F">
        <w:rPr>
          <w:b/>
          <w:sz w:val="20"/>
          <w:szCs w:val="20"/>
          <w:lang w:val="uk-UA"/>
        </w:rPr>
        <w:t xml:space="preserve"> V</w:t>
      </w:r>
      <w:r w:rsidR="00E2480E" w:rsidRPr="002E3C6F">
        <w:rPr>
          <w:i/>
          <w:sz w:val="20"/>
          <w:szCs w:val="20"/>
          <w:lang w:val="uk-UA"/>
        </w:rPr>
        <w:t>, що засвідчує волевиявлення акціонера (представника акціонера)</w:t>
      </w:r>
      <w:r w:rsidRPr="002E3C6F">
        <w:rPr>
          <w:i/>
          <w:sz w:val="20"/>
          <w:szCs w:val="20"/>
          <w:lang w:val="uk-UA"/>
        </w:rPr>
        <w:t>.</w:t>
      </w:r>
    </w:p>
    <w:p w:rsidR="00E231C9" w:rsidRPr="002E3C6F" w:rsidRDefault="00360D1F" w:rsidP="00360D1F">
      <w:pPr>
        <w:ind w:firstLine="227"/>
        <w:rPr>
          <w:i/>
          <w:sz w:val="20"/>
          <w:szCs w:val="20"/>
          <w:lang w:val="uk-UA"/>
        </w:rPr>
      </w:pPr>
      <w:r w:rsidRPr="002E3C6F">
        <w:rPr>
          <w:i/>
          <w:sz w:val="20"/>
          <w:szCs w:val="20"/>
          <w:lang w:val="uk-UA"/>
        </w:rPr>
        <w:t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проєкту рішення, або позначив варіант голосування "за" по кожному із проєктів рішень одного й того самого питання порядку денного.</w:t>
      </w:r>
      <w:r w:rsidR="00862B32" w:rsidRPr="002E3C6F">
        <w:rPr>
          <w:sz w:val="28"/>
          <w:szCs w:val="28"/>
          <w:lang w:val="ru-RU"/>
        </w:rPr>
        <w:t xml:space="preserve"> </w:t>
      </w:r>
      <w:r w:rsidR="00862B32" w:rsidRPr="002E3C6F">
        <w:rPr>
          <w:i/>
          <w:sz w:val="20"/>
          <w:szCs w:val="20"/>
          <w:lang w:val="uk-UA"/>
        </w:rPr>
        <w:t>Визнання бюлетеня для голосування недійсним по одному питанню порядку денного не має наслідком визнання недійсним всього бюлетеня.</w:t>
      </w:r>
    </w:p>
    <w:sectPr w:rsidR="00E231C9" w:rsidRPr="002E3C6F" w:rsidSect="003351D2">
      <w:footerReference w:type="default" r:id="rId6"/>
      <w:pgSz w:w="11906" w:h="16838"/>
      <w:pgMar w:top="567" w:right="566" w:bottom="426" w:left="8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CD3" w:rsidRDefault="00E35CD3" w:rsidP="00BA5359">
      <w:r>
        <w:separator/>
      </w:r>
    </w:p>
  </w:endnote>
  <w:endnote w:type="continuationSeparator" w:id="0">
    <w:p w:rsidR="00E35CD3" w:rsidRDefault="00E35CD3" w:rsidP="00BA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1A9" w:rsidRDefault="008E73C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E3C6F">
      <w:rPr>
        <w:noProof/>
      </w:rPr>
      <w:t>1</w:t>
    </w:r>
    <w:r>
      <w:fldChar w:fldCharType="end"/>
    </w:r>
  </w:p>
  <w:p w:rsidR="00BA5359" w:rsidRPr="0029224B" w:rsidRDefault="00BA5359" w:rsidP="00BA5359">
    <w:pPr>
      <w:ind w:left="0" w:firstLine="720"/>
      <w:rPr>
        <w:rFonts w:eastAsia="Calibri" w:cs="Times New Roman"/>
        <w:b/>
        <w:bCs/>
        <w:i/>
        <w:iCs/>
        <w:sz w:val="18"/>
        <w:szCs w:val="18"/>
        <w:lang w:val="uk-UA"/>
      </w:rPr>
    </w:pPr>
    <w:r w:rsidRPr="0029224B">
      <w:rPr>
        <w:rFonts w:eastAsia="Calibri" w:cs="Times New Roman"/>
        <w:b/>
        <w:bCs/>
        <w:i/>
        <w:iCs/>
        <w:sz w:val="18"/>
        <w:szCs w:val="18"/>
        <w:lang w:val="uk-UA"/>
      </w:rPr>
      <w:t xml:space="preserve">Увага! </w:t>
    </w:r>
  </w:p>
  <w:p w:rsidR="00BA5359" w:rsidRPr="007F11B8" w:rsidRDefault="00BA5359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29224B">
      <w:rPr>
        <w:rFonts w:eastAsia="Calibri" w:cs="Times New Roman"/>
        <w:sz w:val="18"/>
        <w:szCs w:val="18"/>
        <w:lang w:val="uk-UA"/>
      </w:rPr>
      <w:t xml:space="preserve">Бюлетень </w:t>
    </w:r>
    <w:r w:rsidR="008E729F" w:rsidRPr="0029224B">
      <w:rPr>
        <w:rFonts w:eastAsia="Calibri" w:cs="Times New Roman"/>
        <w:sz w:val="18"/>
        <w:szCs w:val="18"/>
        <w:lang w:val="uk-UA"/>
      </w:rPr>
      <w:t>має бути підписаний акціонером (представником акціонера)</w:t>
    </w:r>
    <w:r w:rsidRPr="0029224B">
      <w:rPr>
        <w:rFonts w:eastAsia="Calibri" w:cs="Times New Roman"/>
        <w:sz w:val="18"/>
        <w:szCs w:val="18"/>
        <w:lang w:val="uk-UA"/>
      </w:rPr>
      <w:t xml:space="preserve"> та має містити реквізити акціонера (представника акціонера) та найменування юридичної особи у разі, якщо вона є акціонером. </w:t>
    </w:r>
    <w:r w:rsidRPr="007F11B8">
      <w:rPr>
        <w:rFonts w:eastAsia="Calibri" w:cs="Times New Roman"/>
        <w:sz w:val="18"/>
        <w:szCs w:val="18"/>
        <w:lang w:val="uk-UA"/>
      </w:rPr>
      <w:t xml:space="preserve">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</w:t>
    </w:r>
  </w:p>
  <w:p w:rsidR="00BA5359" w:rsidRPr="007F11B8" w:rsidRDefault="00BA5359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За відсутності таких реквізитів і підпису (-ів) бюлетень вважається недійсним і не враховується під час підрахунку голосів. 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>Бюлетень може бути заповнений машинодруком.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______________________________________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/__________________________/</w:t>
    </w:r>
  </w:p>
  <w:p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Підпис акціонера (представника акціонера)    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  Прізвище, ім’я та по батькові акціонера</w:t>
    </w:r>
  </w:p>
  <w:p w:rsidR="00BA5359" w:rsidRPr="007F11B8" w:rsidRDefault="00BA5359" w:rsidP="00BA5359">
    <w:pPr>
      <w:ind w:left="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                                                                                       </w:t>
    </w:r>
    <w:r w:rsidRPr="007F11B8">
      <w:rPr>
        <w:rFonts w:eastAsia="Calibri" w:cs="Times New Roman"/>
        <w:sz w:val="18"/>
        <w:szCs w:val="18"/>
        <w:lang w:val="uk-UA"/>
      </w:rPr>
      <w:tab/>
    </w:r>
    <w:r w:rsidRPr="007F11B8">
      <w:rPr>
        <w:rFonts w:eastAsia="Calibri" w:cs="Times New Roman"/>
        <w:sz w:val="18"/>
        <w:szCs w:val="18"/>
        <w:lang w:val="uk-UA"/>
      </w:rPr>
      <w:tab/>
      <w:t xml:space="preserve">  </w:t>
    </w:r>
    <w:r w:rsidR="008E73C3" w:rsidRPr="007F11B8">
      <w:rPr>
        <w:rFonts w:eastAsia="Calibri" w:cs="Times New Roman"/>
        <w:sz w:val="18"/>
        <w:szCs w:val="18"/>
        <w:lang w:val="uk-UA"/>
      </w:rPr>
      <w:t xml:space="preserve">             </w:t>
    </w:r>
    <w:r w:rsidRPr="007F11B8">
      <w:rPr>
        <w:rFonts w:eastAsia="Calibri" w:cs="Times New Roman"/>
        <w:sz w:val="18"/>
        <w:szCs w:val="18"/>
        <w:lang w:val="uk-UA"/>
      </w:rPr>
      <w:t xml:space="preserve"> (представника акціонера)</w:t>
    </w:r>
  </w:p>
  <w:p w:rsidR="001441A9" w:rsidRPr="001441A9" w:rsidRDefault="00E35CD3" w:rsidP="001441A9">
    <w:pPr>
      <w:pStyle w:val="a3"/>
      <w:jc w:val="right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CD3" w:rsidRDefault="00E35CD3" w:rsidP="00BA5359">
      <w:r>
        <w:separator/>
      </w:r>
    </w:p>
  </w:footnote>
  <w:footnote w:type="continuationSeparator" w:id="0">
    <w:p w:rsidR="00E35CD3" w:rsidRDefault="00E35CD3" w:rsidP="00BA5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E2"/>
    <w:rsid w:val="00040F6F"/>
    <w:rsid w:val="00085DB9"/>
    <w:rsid w:val="000F7A7C"/>
    <w:rsid w:val="001D4943"/>
    <w:rsid w:val="002504AA"/>
    <w:rsid w:val="0029224B"/>
    <w:rsid w:val="002B2812"/>
    <w:rsid w:val="002E3C6F"/>
    <w:rsid w:val="002F30FE"/>
    <w:rsid w:val="00313749"/>
    <w:rsid w:val="00320405"/>
    <w:rsid w:val="003351D2"/>
    <w:rsid w:val="00360D1F"/>
    <w:rsid w:val="00397137"/>
    <w:rsid w:val="004D1E2A"/>
    <w:rsid w:val="00554FD0"/>
    <w:rsid w:val="00571497"/>
    <w:rsid w:val="005724C0"/>
    <w:rsid w:val="005E4D70"/>
    <w:rsid w:val="00634B1B"/>
    <w:rsid w:val="00685534"/>
    <w:rsid w:val="006C430B"/>
    <w:rsid w:val="006C5E30"/>
    <w:rsid w:val="00765ACF"/>
    <w:rsid w:val="00796683"/>
    <w:rsid w:val="007F11B8"/>
    <w:rsid w:val="007F5ED9"/>
    <w:rsid w:val="00815E36"/>
    <w:rsid w:val="00836A89"/>
    <w:rsid w:val="00862B32"/>
    <w:rsid w:val="008E6938"/>
    <w:rsid w:val="008E729F"/>
    <w:rsid w:val="008E73C3"/>
    <w:rsid w:val="009017F0"/>
    <w:rsid w:val="009242D0"/>
    <w:rsid w:val="00954C33"/>
    <w:rsid w:val="009731B2"/>
    <w:rsid w:val="00A07DE2"/>
    <w:rsid w:val="00A44A8E"/>
    <w:rsid w:val="00A92A88"/>
    <w:rsid w:val="00B64F18"/>
    <w:rsid w:val="00BA5359"/>
    <w:rsid w:val="00BA6A9E"/>
    <w:rsid w:val="00BD01D9"/>
    <w:rsid w:val="00BE07D3"/>
    <w:rsid w:val="00C957A7"/>
    <w:rsid w:val="00C979B5"/>
    <w:rsid w:val="00D56572"/>
    <w:rsid w:val="00D93564"/>
    <w:rsid w:val="00E00B05"/>
    <w:rsid w:val="00E231C9"/>
    <w:rsid w:val="00E2480E"/>
    <w:rsid w:val="00E33B00"/>
    <w:rsid w:val="00E35CD3"/>
    <w:rsid w:val="00E431BD"/>
    <w:rsid w:val="00E446E8"/>
    <w:rsid w:val="00E7319A"/>
    <w:rsid w:val="00E94C48"/>
    <w:rsid w:val="00FB30FD"/>
    <w:rsid w:val="00FB6CBF"/>
    <w:rsid w:val="00F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3D6608-9D47-49D2-BF2F-97EF12AD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A7C"/>
    <w:pPr>
      <w:spacing w:after="0" w:line="240" w:lineRule="auto"/>
      <w:ind w:left="34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7DE2"/>
    <w:pPr>
      <w:tabs>
        <w:tab w:val="center" w:pos="4677"/>
        <w:tab w:val="right" w:pos="9355"/>
      </w:tabs>
      <w:ind w:left="0"/>
      <w:jc w:val="left"/>
    </w:pPr>
    <w:rPr>
      <w:rFonts w:eastAsia="Times New Roman" w:cs="Times New Roman"/>
      <w:sz w:val="20"/>
      <w:szCs w:val="20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A07DE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5">
    <w:name w:val="header"/>
    <w:basedOn w:val="a"/>
    <w:link w:val="a6"/>
    <w:uiPriority w:val="99"/>
    <w:unhideWhenUsed/>
    <w:rsid w:val="00BA53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5359"/>
    <w:rPr>
      <w:rFonts w:ascii="Times New Roman" w:hAnsi="Times New Roman"/>
      <w:sz w:val="24"/>
    </w:rPr>
  </w:style>
  <w:style w:type="paragraph" w:styleId="a7">
    <w:name w:val="Normal (Web)"/>
    <w:basedOn w:val="a"/>
    <w:rsid w:val="0029224B"/>
    <w:pPr>
      <w:spacing w:before="100" w:beforeAutospacing="1" w:after="100" w:afterAutospacing="1"/>
      <w:ind w:left="0"/>
      <w:jc w:val="left"/>
    </w:pPr>
    <w:rPr>
      <w:rFonts w:eastAsia="Times New Roman" w:cs="Times New Roman"/>
      <w:szCs w:val="24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E248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480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480E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48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480E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480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480E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E2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Машенька и Миша</dc:creator>
  <cp:lastModifiedBy>User</cp:lastModifiedBy>
  <cp:revision>25</cp:revision>
  <cp:lastPrinted>2023-02-17T12:16:00Z</cp:lastPrinted>
  <dcterms:created xsi:type="dcterms:W3CDTF">2023-02-16T14:48:00Z</dcterms:created>
  <dcterms:modified xsi:type="dcterms:W3CDTF">2023-04-13T04:57:00Z</dcterms:modified>
</cp:coreProperties>
</file>